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222" w:rsidRPr="00614398" w:rsidRDefault="00313A3C" w:rsidP="00F802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61439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государственное профессиональное образовательное автономное учреждение Ярославской области </w:t>
      </w:r>
    </w:p>
    <w:p w:rsidR="00313A3C" w:rsidRPr="00614398" w:rsidRDefault="00313A3C" w:rsidP="00F802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61439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Любимский аграрно-политехнический колледж</w:t>
      </w:r>
    </w:p>
    <w:p w:rsidR="00313A3C" w:rsidRDefault="00313A3C" w:rsidP="00F802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313A3C" w:rsidRDefault="00313A3C" w:rsidP="00F802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313A3C" w:rsidRPr="00313A3C" w:rsidRDefault="00313A3C" w:rsidP="00F802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Style w:val="a7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1559"/>
        <w:gridCol w:w="3792"/>
      </w:tblGrid>
      <w:tr w:rsidR="00313A3C" w:rsidTr="00313A3C">
        <w:tc>
          <w:tcPr>
            <w:tcW w:w="4820" w:type="dxa"/>
          </w:tcPr>
          <w:p w:rsidR="00313A3C" w:rsidRDefault="00867A64" w:rsidP="00313A3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Принята на заседании педагогического совета </w:t>
            </w:r>
          </w:p>
          <w:p w:rsidR="00867A64" w:rsidRPr="00313A3C" w:rsidRDefault="00360055" w:rsidP="00313A3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Протокол № 1 от 30.08.2019</w:t>
            </w:r>
            <w:r w:rsidR="00867A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года</w:t>
            </w:r>
          </w:p>
        </w:tc>
        <w:tc>
          <w:tcPr>
            <w:tcW w:w="1559" w:type="dxa"/>
          </w:tcPr>
          <w:p w:rsidR="00313A3C" w:rsidRDefault="00313A3C" w:rsidP="00F802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</w:tc>
        <w:tc>
          <w:tcPr>
            <w:tcW w:w="3792" w:type="dxa"/>
          </w:tcPr>
          <w:p w:rsidR="000725BD" w:rsidRPr="000725BD" w:rsidRDefault="000725BD" w:rsidP="000725B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725B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УТВЕРЖДЕНА</w:t>
            </w:r>
          </w:p>
          <w:p w:rsidR="000725BD" w:rsidRPr="000725BD" w:rsidRDefault="000725BD" w:rsidP="000725B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725B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Приказом директора</w:t>
            </w:r>
          </w:p>
          <w:p w:rsidR="00313A3C" w:rsidRPr="00313A3C" w:rsidRDefault="00682A88" w:rsidP="00DC13B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от </w:t>
            </w:r>
            <w:r w:rsidR="0036005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03.09.2019</w:t>
            </w:r>
            <w:r w:rsidR="000725BD" w:rsidRPr="000725B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г. № </w:t>
            </w:r>
            <w:r w:rsidR="00DC13B9" w:rsidRPr="00DC13B9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136-2</w:t>
            </w:r>
            <w:r w:rsidR="000725BD" w:rsidRPr="000725B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/01</w:t>
            </w:r>
          </w:p>
        </w:tc>
      </w:tr>
    </w:tbl>
    <w:p w:rsidR="00F80222" w:rsidRDefault="00F80222" w:rsidP="00F80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F80222" w:rsidRDefault="00F80222" w:rsidP="00F80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F80222" w:rsidRDefault="00F80222" w:rsidP="00F80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F80222" w:rsidRDefault="00F80222" w:rsidP="00F80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637692" w:rsidRPr="00F80222" w:rsidRDefault="00637692" w:rsidP="00F80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313A3C" w:rsidRDefault="00AA2D0A" w:rsidP="00F80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shd w:val="clear" w:color="auto" w:fill="FFFFFF"/>
          <w:lang w:eastAsia="ru-RU"/>
        </w:rPr>
      </w:pPr>
      <w:r w:rsidRPr="00637692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shd w:val="clear" w:color="auto" w:fill="FFFFFF"/>
          <w:lang w:eastAsia="ru-RU"/>
        </w:rPr>
        <w:t>ПРОГРАММА</w:t>
      </w:r>
      <w:r w:rsidRPr="00637692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br/>
      </w:r>
      <w:r w:rsidR="00682A88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shd w:val="clear" w:color="auto" w:fill="FFFFFF"/>
          <w:lang w:eastAsia="ru-RU"/>
        </w:rPr>
        <w:t>ГОСУДАРСТВЕННОЙ ИТОГОВОЙ</w:t>
      </w:r>
      <w:r w:rsidR="00313A3C" w:rsidRPr="00637692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shd w:val="clear" w:color="auto" w:fill="FFFFFF"/>
          <w:lang w:eastAsia="ru-RU"/>
        </w:rPr>
        <w:t xml:space="preserve"> АТТЕСТАЦИИ </w:t>
      </w:r>
    </w:p>
    <w:p w:rsidR="006C33D1" w:rsidRDefault="006C33D1" w:rsidP="00F80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shd w:val="clear" w:color="auto" w:fill="FFFFFF"/>
          <w:lang w:eastAsia="ru-RU"/>
        </w:rPr>
        <w:t>ППС</w:t>
      </w:r>
      <w:r w:rsidR="00360055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shd w:val="clear" w:color="auto" w:fill="FFFFFF"/>
          <w:lang w:eastAsia="ru-RU"/>
        </w:rPr>
        <w:t>СЗ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shd w:val="clear" w:color="auto" w:fill="FFFFFF"/>
          <w:lang w:eastAsia="ru-RU"/>
        </w:rPr>
        <w:t xml:space="preserve"> </w:t>
      </w:r>
      <w:r w:rsidR="00360055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shd w:val="clear" w:color="auto" w:fill="FFFFFF"/>
          <w:lang w:eastAsia="ru-RU"/>
        </w:rPr>
        <w:t>35.02.16 ГИА-2020</w:t>
      </w:r>
    </w:p>
    <w:p w:rsidR="00313A3C" w:rsidRPr="00813818" w:rsidRDefault="00AA2D0A" w:rsidP="00F802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AA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381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по </w:t>
      </w:r>
      <w:r w:rsidR="0036005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специальности</w:t>
      </w:r>
      <w:r w:rsidRPr="0081381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13A3C" w:rsidRPr="0081381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среднего профессионального образования </w:t>
      </w:r>
    </w:p>
    <w:p w:rsidR="00813818" w:rsidRDefault="00813818" w:rsidP="00F80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6C33D1" w:rsidRPr="006C33D1" w:rsidRDefault="00360055" w:rsidP="00F80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35.02</w:t>
      </w:r>
      <w:r w:rsidR="00682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6</w:t>
      </w:r>
      <w:r w:rsidR="00313A3C" w:rsidRPr="0091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Эксплуатация и ремонт сельскохозяйственной техники и оборудования</w:t>
      </w:r>
      <w:r w:rsidR="00AA2D0A" w:rsidRPr="00AA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A2D0A" w:rsidRPr="00AA2D0A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br/>
      </w:r>
      <w:r w:rsidR="006C33D1" w:rsidRPr="006C33D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квалификация выпускника</w:t>
      </w:r>
    </w:p>
    <w:p w:rsidR="00F80222" w:rsidRPr="006C33D1" w:rsidRDefault="00360055" w:rsidP="00F80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Техник-механик</w:t>
      </w:r>
      <w:r w:rsidR="00AA2D0A" w:rsidRPr="006C33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AA2D0A" w:rsidRPr="006C33D1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br/>
      </w:r>
    </w:p>
    <w:p w:rsidR="00F80222" w:rsidRPr="006C33D1" w:rsidRDefault="00F80222" w:rsidP="00F80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</w:pPr>
    </w:p>
    <w:p w:rsidR="00F80222" w:rsidRPr="006C33D1" w:rsidRDefault="00F80222" w:rsidP="00F80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</w:pPr>
    </w:p>
    <w:p w:rsidR="00F80222" w:rsidRPr="006C33D1" w:rsidRDefault="00F80222" w:rsidP="00867A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</w:pPr>
    </w:p>
    <w:p w:rsidR="00F80222" w:rsidRPr="006C33D1" w:rsidRDefault="00F80222" w:rsidP="00F80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</w:pPr>
    </w:p>
    <w:p w:rsidR="00F80222" w:rsidRPr="006C33D1" w:rsidRDefault="00F80222" w:rsidP="00F80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</w:pPr>
    </w:p>
    <w:p w:rsidR="00F80222" w:rsidRPr="006C33D1" w:rsidRDefault="00F80222" w:rsidP="00F80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</w:pPr>
    </w:p>
    <w:p w:rsidR="00F80222" w:rsidRPr="006C33D1" w:rsidRDefault="00F80222" w:rsidP="00F80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</w:pPr>
    </w:p>
    <w:p w:rsidR="00F80222" w:rsidRPr="006C33D1" w:rsidRDefault="00F80222" w:rsidP="00F80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</w:pPr>
    </w:p>
    <w:p w:rsidR="00F80222" w:rsidRPr="006C33D1" w:rsidRDefault="00F80222" w:rsidP="00F80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</w:pPr>
    </w:p>
    <w:p w:rsidR="00F80222" w:rsidRPr="006C33D1" w:rsidRDefault="00F80222" w:rsidP="00F80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</w:pPr>
    </w:p>
    <w:p w:rsidR="00F80222" w:rsidRPr="006C33D1" w:rsidRDefault="00F80222" w:rsidP="00F80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</w:pPr>
    </w:p>
    <w:p w:rsidR="00F80222" w:rsidRPr="006C33D1" w:rsidRDefault="00F80222" w:rsidP="00F80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</w:pPr>
    </w:p>
    <w:p w:rsidR="00F80222" w:rsidRPr="006C33D1" w:rsidRDefault="00F80222" w:rsidP="00F80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</w:pPr>
    </w:p>
    <w:p w:rsidR="00F80222" w:rsidRPr="006C33D1" w:rsidRDefault="00F80222" w:rsidP="00F80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</w:pPr>
    </w:p>
    <w:p w:rsidR="000725BD" w:rsidRPr="006C33D1" w:rsidRDefault="000725BD" w:rsidP="00F80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</w:pPr>
    </w:p>
    <w:p w:rsidR="00F80222" w:rsidRPr="006C33D1" w:rsidRDefault="00F80222" w:rsidP="00F80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</w:pPr>
    </w:p>
    <w:p w:rsidR="00F80222" w:rsidRPr="006C33D1" w:rsidRDefault="00F80222" w:rsidP="00F80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</w:pPr>
    </w:p>
    <w:p w:rsidR="00F80222" w:rsidRDefault="00F80222" w:rsidP="00F80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shd w:val="clear" w:color="auto" w:fill="FFFFFF"/>
          <w:lang w:eastAsia="ru-RU"/>
        </w:rPr>
      </w:pPr>
    </w:p>
    <w:p w:rsidR="00F80222" w:rsidRDefault="00360055" w:rsidP="00F802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Любим, 2019</w:t>
      </w:r>
      <w:r w:rsidR="00813818" w:rsidRPr="0081381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г.</w:t>
      </w:r>
    </w:p>
    <w:p w:rsidR="00614398" w:rsidRPr="00813818" w:rsidRDefault="00614398" w:rsidP="00F802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EA42C9" w:rsidRDefault="00EB38A7" w:rsidP="00EA42C9">
      <w:pPr>
        <w:pStyle w:val="a6"/>
        <w:numPr>
          <w:ilvl w:val="0"/>
          <w:numId w:val="10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EA42C9" w:rsidRPr="00EA42C9" w:rsidRDefault="00EA42C9" w:rsidP="00EA42C9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F403B" w:rsidRPr="00916534" w:rsidRDefault="00B55901" w:rsidP="00992B27">
      <w:pPr>
        <w:pStyle w:val="a6"/>
        <w:numPr>
          <w:ilvl w:val="1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2B27">
        <w:rPr>
          <w:rFonts w:ascii="Times New Roman" w:hAnsi="Times New Roman" w:cs="Times New Roman"/>
          <w:sz w:val="24"/>
          <w:szCs w:val="24"/>
        </w:rPr>
        <w:t xml:space="preserve">Программа  </w:t>
      </w:r>
      <w:r w:rsidR="00611B52" w:rsidRPr="00992B27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итоговой аттестации </w:t>
      </w:r>
      <w:r w:rsidR="00611B52" w:rsidRPr="00992B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(далее – Программа ГИА) </w:t>
      </w:r>
      <w:r w:rsidR="00771D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разработана для </w:t>
      </w: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</w:rPr>
        <w:t>выпускников</w:t>
      </w:r>
      <w:r w:rsidR="00611B52" w:rsidRPr="00992B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</w:t>
      </w:r>
      <w:r w:rsidR="00360055">
        <w:rPr>
          <w:rFonts w:ascii="Times New Roman" w:eastAsia="Times New Roman" w:hAnsi="Times New Roman" w:cs="Times New Roman"/>
          <w:color w:val="000000"/>
          <w:sz w:val="24"/>
          <w:szCs w:val="24"/>
        </w:rPr>
        <w:t>9-2020</w:t>
      </w:r>
      <w:r w:rsidR="00611B52" w:rsidRPr="00992B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учебного года</w:t>
      </w:r>
      <w:r w:rsidR="00771D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принятых на обучение на базе среднего общего образования (11 классов) по основной профессиональной образовательной программе среднего </w:t>
      </w:r>
      <w:r w:rsidR="00EA42C9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профессионального</w:t>
      </w:r>
      <w:r w:rsidR="00771D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образования – программе подготовки </w:t>
      </w:r>
      <w:r w:rsidR="00360055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специалистов среднего звена</w:t>
      </w:r>
      <w:r w:rsidR="00EA42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771D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165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 </w:t>
      </w:r>
      <w:r w:rsidR="00360055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специальности</w:t>
      </w:r>
      <w:r w:rsidRPr="009165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0055">
        <w:rPr>
          <w:rFonts w:ascii="Times New Roman" w:eastAsia="Times New Roman" w:hAnsi="Times New Roman" w:cs="Times New Roman"/>
          <w:color w:val="000000"/>
          <w:sz w:val="24"/>
          <w:szCs w:val="24"/>
        </w:rPr>
        <w:t>35.02</w:t>
      </w:r>
      <w:r w:rsidRPr="0091653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82A8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360055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682A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0055">
        <w:rPr>
          <w:rFonts w:ascii="Times New Roman" w:eastAsia="Times New Roman" w:hAnsi="Times New Roman" w:cs="Times New Roman"/>
          <w:color w:val="000000"/>
          <w:sz w:val="24"/>
          <w:szCs w:val="24"/>
        </w:rPr>
        <w:t>Эксплуатация и ремонт сельскохозяйственной техники и оборудования</w:t>
      </w:r>
      <w:r w:rsidR="00771D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разработана в соответствии с Законом Российской Федерации от 29.12.2012 г. № 273-ФЗ «Об образовании в Российской Федерации</w:t>
      </w:r>
      <w:r w:rsidR="00A50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»; Порядком проведения государственной итоговой аттестации по образовательным программам среднего профессионального образования утвержденным приказом </w:t>
      </w:r>
      <w:proofErr w:type="spellStart"/>
      <w:r w:rsidR="00A50FF0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="00A50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16.08.2013 г. № 968, с изменениями, внесенными приказом </w:t>
      </w:r>
      <w:proofErr w:type="spellStart"/>
      <w:r w:rsidR="00A50FF0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="00A50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31.01.2014 г. № 74 и от 17.11.2017 г. № 1138; Методическими рекомендациями о проведении аттестации с использованием механизма демонстрационного экзамена, утвержденными распоряжением </w:t>
      </w:r>
      <w:proofErr w:type="spellStart"/>
      <w:r w:rsidR="00A50FF0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="00A50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России;  </w:t>
      </w: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требованиями ФГОС </w:t>
      </w:r>
      <w:r w:rsidR="00611B52" w:rsidRPr="00992B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 </w:t>
      </w:r>
      <w:r w:rsidRPr="009165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 w:rsidR="00360055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специальности</w:t>
      </w:r>
      <w:r w:rsidRPr="009165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0055" w:rsidRPr="00360055">
        <w:rPr>
          <w:rFonts w:ascii="Times New Roman" w:eastAsia="Times New Roman" w:hAnsi="Times New Roman" w:cs="Times New Roman"/>
          <w:color w:val="000000"/>
          <w:sz w:val="24"/>
          <w:szCs w:val="24"/>
        </w:rPr>
        <w:t>35.02.16 Эксплуатация и ремонт сельскохозяйственной техники и оборудования</w:t>
      </w:r>
      <w:r w:rsidR="00A50FF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9165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812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Методикой организации и проведения демонстрационного экзамена по стандартам </w:t>
      </w:r>
      <w:proofErr w:type="spellStart"/>
      <w:r w:rsidR="0018121A">
        <w:rPr>
          <w:rFonts w:ascii="Times New Roman" w:eastAsia="Times New Roman" w:hAnsi="Times New Roman" w:cs="Times New Roman"/>
          <w:color w:val="000000"/>
          <w:sz w:val="24"/>
          <w:szCs w:val="24"/>
        </w:rPr>
        <w:t>Ворлдскиллс</w:t>
      </w:r>
      <w:proofErr w:type="spellEnd"/>
      <w:r w:rsidR="001812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Россия, утвержденная приказом Союза «</w:t>
      </w:r>
      <w:proofErr w:type="spellStart"/>
      <w:r w:rsidR="0018121A">
        <w:rPr>
          <w:rFonts w:ascii="Times New Roman" w:eastAsia="Times New Roman" w:hAnsi="Times New Roman" w:cs="Times New Roman"/>
          <w:color w:val="000000"/>
          <w:sz w:val="24"/>
          <w:szCs w:val="24"/>
        </w:rPr>
        <w:t>Ворлдскиллс</w:t>
      </w:r>
      <w:proofErr w:type="spellEnd"/>
      <w:r w:rsidR="001812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="00A50FF0">
        <w:rPr>
          <w:rFonts w:ascii="Times New Roman" w:eastAsia="Times New Roman" w:hAnsi="Times New Roman" w:cs="Times New Roman"/>
          <w:color w:val="000000"/>
          <w:sz w:val="24"/>
          <w:szCs w:val="24"/>
        </w:rPr>
        <w:t>оссия» от 30.11.2016 г. № ПО/19;</w:t>
      </w:r>
      <w:r w:rsidR="001812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Уставом и </w:t>
      </w:r>
      <w:r w:rsidR="00A50FF0">
        <w:rPr>
          <w:rFonts w:ascii="Times New Roman" w:hAnsi="Times New Roman" w:cs="Times New Roman"/>
          <w:sz w:val="24"/>
          <w:szCs w:val="24"/>
        </w:rPr>
        <w:t>Положением о проведении</w:t>
      </w:r>
      <w:r w:rsidR="00682A88">
        <w:rPr>
          <w:rFonts w:ascii="Times New Roman" w:hAnsi="Times New Roman" w:cs="Times New Roman"/>
          <w:sz w:val="24"/>
          <w:szCs w:val="24"/>
        </w:rPr>
        <w:t xml:space="preserve">  государственной </w:t>
      </w:r>
      <w:r w:rsidRPr="00992B27">
        <w:rPr>
          <w:rFonts w:ascii="Times New Roman" w:hAnsi="Times New Roman" w:cs="Times New Roman"/>
          <w:sz w:val="24"/>
          <w:szCs w:val="24"/>
        </w:rPr>
        <w:t xml:space="preserve">итоговой аттестации </w:t>
      </w:r>
      <w:r w:rsidRPr="00916534">
        <w:rPr>
          <w:rFonts w:ascii="Times New Roman" w:hAnsi="Times New Roman" w:cs="Times New Roman"/>
          <w:sz w:val="24"/>
          <w:szCs w:val="24"/>
        </w:rPr>
        <w:t xml:space="preserve">выпускников ГПОАУ ЯО </w:t>
      </w:r>
      <w:r w:rsidR="00611B52" w:rsidRPr="00916534">
        <w:rPr>
          <w:rFonts w:ascii="Times New Roman" w:hAnsi="Times New Roman" w:cs="Times New Roman"/>
          <w:sz w:val="24"/>
          <w:szCs w:val="24"/>
        </w:rPr>
        <w:t>Любимского аграрно-политехнического коллежа</w:t>
      </w:r>
      <w:r w:rsidR="007F49BF" w:rsidRPr="00916534">
        <w:rPr>
          <w:rFonts w:ascii="Times New Roman" w:hAnsi="Times New Roman" w:cs="Times New Roman"/>
          <w:sz w:val="24"/>
          <w:szCs w:val="24"/>
        </w:rPr>
        <w:t xml:space="preserve"> и определяет совокупность требований к её организации и проведению. </w:t>
      </w:r>
    </w:p>
    <w:p w:rsidR="00611B52" w:rsidRPr="00916534" w:rsidRDefault="00611B52" w:rsidP="00992B27">
      <w:pPr>
        <w:pStyle w:val="a6"/>
        <w:numPr>
          <w:ilvl w:val="1"/>
          <w:numId w:val="10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5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Программа ГИА является частью </w:t>
      </w:r>
      <w:r w:rsidRPr="00916534">
        <w:rPr>
          <w:rFonts w:ascii="Times New Roman" w:eastAsia="Calibri" w:hAnsi="Times New Roman" w:cs="Times New Roman"/>
          <w:sz w:val="24"/>
          <w:szCs w:val="24"/>
        </w:rPr>
        <w:t>основной профессиональной образовательной программы</w:t>
      </w:r>
      <w:r w:rsidRPr="009165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среднего профессионального образования – программы подготовки квалифицированных рабочих, служащих в соответствии с ФГОС по </w:t>
      </w:r>
      <w:r w:rsidR="00360055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специальности</w:t>
      </w:r>
      <w:r w:rsidRPr="009165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60055" w:rsidRPr="00360055">
        <w:rPr>
          <w:rFonts w:ascii="Times New Roman" w:eastAsia="Times New Roman" w:hAnsi="Times New Roman" w:cs="Times New Roman"/>
          <w:color w:val="000000"/>
          <w:sz w:val="24"/>
          <w:szCs w:val="24"/>
        </w:rPr>
        <w:t>35.02.16 Эксплуатация и ремонт сельскохозяйственной техники и оборудования</w:t>
      </w:r>
      <w:r w:rsidR="00916534" w:rsidRPr="009165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16534">
        <w:rPr>
          <w:rFonts w:ascii="Times New Roman" w:eastAsia="Calibri" w:hAnsi="Times New Roman" w:cs="Times New Roman"/>
          <w:sz w:val="24"/>
          <w:szCs w:val="24"/>
        </w:rPr>
        <w:t xml:space="preserve">для определения уровня профессиональной подготовки выпускника, </w:t>
      </w:r>
      <w:r w:rsidRPr="00916534">
        <w:rPr>
          <w:rFonts w:ascii="Times New Roman" w:eastAsia="Calibri" w:hAnsi="Times New Roman" w:cs="Times New Roman"/>
          <w:sz w:val="24"/>
          <w:szCs w:val="24"/>
          <w:lang w:eastAsia="ru-RU"/>
        </w:rPr>
        <w:t>соответствующего общим компетенциям (ОК):</w:t>
      </w:r>
    </w:p>
    <w:p w:rsidR="003807FC" w:rsidRPr="003807FC" w:rsidRDefault="003807FC" w:rsidP="003807F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07FC">
        <w:rPr>
          <w:rFonts w:ascii="Times New Roman" w:eastAsia="Calibri" w:hAnsi="Times New Roman" w:cs="Times New Roman"/>
          <w:sz w:val="24"/>
          <w:szCs w:val="24"/>
          <w:lang w:eastAsia="ru-RU"/>
        </w:rPr>
        <w:t>ОК 01</w:t>
      </w:r>
      <w:r w:rsidRPr="003807F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Выбирать способы решения задач профессиональной деятельности, применительно к различным контекстам</w:t>
      </w:r>
      <w:r w:rsidRPr="003807F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807FC" w:rsidRPr="003807FC" w:rsidRDefault="003807FC" w:rsidP="003807F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07FC">
        <w:rPr>
          <w:rFonts w:ascii="Times New Roman" w:eastAsia="Calibri" w:hAnsi="Times New Roman" w:cs="Times New Roman"/>
          <w:sz w:val="24"/>
          <w:szCs w:val="24"/>
          <w:lang w:eastAsia="ru-RU"/>
        </w:rPr>
        <w:t>ОК 02</w:t>
      </w:r>
      <w:r w:rsidRPr="003807F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Осуществлять поиск, анализ и интерпретацию информации, необходимой для выполнения задач пр</w:t>
      </w:r>
      <w:r w:rsidRPr="003807FC">
        <w:rPr>
          <w:rFonts w:ascii="Times New Roman" w:eastAsia="Calibri" w:hAnsi="Times New Roman" w:cs="Times New Roman"/>
          <w:sz w:val="24"/>
          <w:szCs w:val="24"/>
          <w:lang w:eastAsia="ru-RU"/>
        </w:rPr>
        <w:t>офессиональной деятельности.</w:t>
      </w:r>
    </w:p>
    <w:p w:rsidR="003807FC" w:rsidRPr="003807FC" w:rsidRDefault="003807FC" w:rsidP="003807F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07FC">
        <w:rPr>
          <w:rFonts w:ascii="Times New Roman" w:eastAsia="Calibri" w:hAnsi="Times New Roman" w:cs="Times New Roman"/>
          <w:sz w:val="24"/>
          <w:szCs w:val="24"/>
          <w:lang w:eastAsia="ru-RU"/>
        </w:rPr>
        <w:t>ОК 03</w:t>
      </w:r>
      <w:r w:rsidRPr="003807F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Планировать и реализовывать собственное профессиональное и личностное развитие</w:t>
      </w:r>
      <w:r w:rsidRPr="003807F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807FC" w:rsidRPr="003807FC" w:rsidRDefault="003807FC" w:rsidP="003807F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07FC">
        <w:rPr>
          <w:rFonts w:ascii="Times New Roman" w:eastAsia="Calibri" w:hAnsi="Times New Roman" w:cs="Times New Roman"/>
          <w:sz w:val="24"/>
          <w:szCs w:val="24"/>
          <w:lang w:eastAsia="ru-RU"/>
        </w:rPr>
        <w:t>ОК 04</w:t>
      </w:r>
      <w:r w:rsidRPr="003807F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Работать в коллективе и команде, эффективно взаимодействовать с коллегами, руководством, клиентами</w:t>
      </w:r>
      <w:r w:rsidRPr="003807F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807FC" w:rsidRPr="003807FC" w:rsidRDefault="003807FC" w:rsidP="003807F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07FC">
        <w:rPr>
          <w:rFonts w:ascii="Times New Roman" w:eastAsia="Calibri" w:hAnsi="Times New Roman" w:cs="Times New Roman"/>
          <w:sz w:val="24"/>
          <w:szCs w:val="24"/>
          <w:lang w:eastAsia="ru-RU"/>
        </w:rPr>
        <w:t>ОК 05</w:t>
      </w:r>
      <w:r w:rsidRPr="003807F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Осуществлять устную и письменную коммуникацию на государственном языке с учетом особенностей социального и культурного контекста</w:t>
      </w:r>
      <w:r w:rsidRPr="003807F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807FC" w:rsidRPr="003807FC" w:rsidRDefault="003807FC" w:rsidP="003807F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07FC">
        <w:rPr>
          <w:rFonts w:ascii="Times New Roman" w:eastAsia="Calibri" w:hAnsi="Times New Roman" w:cs="Times New Roman"/>
          <w:sz w:val="24"/>
          <w:szCs w:val="24"/>
          <w:lang w:eastAsia="ru-RU"/>
        </w:rPr>
        <w:t>ОК 06</w:t>
      </w:r>
      <w:r w:rsidRPr="003807F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Проявлять гражданско-патриотическую позицию, демонстрировать осознанное поведение на основе традиционных общечеловеческих ценностей</w:t>
      </w:r>
      <w:r w:rsidRPr="003807F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807FC" w:rsidRPr="003807FC" w:rsidRDefault="003807FC" w:rsidP="003807F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07FC">
        <w:rPr>
          <w:rFonts w:ascii="Times New Roman" w:eastAsia="Calibri" w:hAnsi="Times New Roman" w:cs="Times New Roman"/>
          <w:sz w:val="24"/>
          <w:szCs w:val="24"/>
          <w:lang w:eastAsia="ru-RU"/>
        </w:rPr>
        <w:t>ОК 07</w:t>
      </w:r>
      <w:r w:rsidRPr="003807F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Содействовать сохранению окружающей среды, ресурсосбережению, эффективно действовать в чрезвычайных ситуаци</w:t>
      </w:r>
      <w:r w:rsidRPr="003807FC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3807F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807FC" w:rsidRPr="003807FC" w:rsidRDefault="003807FC" w:rsidP="003807F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07FC">
        <w:rPr>
          <w:rFonts w:ascii="Times New Roman" w:eastAsia="Calibri" w:hAnsi="Times New Roman" w:cs="Times New Roman"/>
          <w:sz w:val="24"/>
          <w:szCs w:val="24"/>
          <w:lang w:eastAsia="ru-RU"/>
        </w:rPr>
        <w:t>ОК 08</w:t>
      </w:r>
      <w:r w:rsidRPr="003807F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  <w:r w:rsidRPr="003807F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807FC" w:rsidRPr="003807FC" w:rsidRDefault="003807FC" w:rsidP="003807F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07FC">
        <w:rPr>
          <w:rFonts w:ascii="Times New Roman" w:eastAsia="Calibri" w:hAnsi="Times New Roman" w:cs="Times New Roman"/>
          <w:sz w:val="24"/>
          <w:szCs w:val="24"/>
          <w:lang w:eastAsia="ru-RU"/>
        </w:rPr>
        <w:t>ОК 09</w:t>
      </w:r>
      <w:r w:rsidRPr="003807F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Использовать информационные технологии в профессиональной деятельности</w:t>
      </w:r>
      <w:r w:rsidRPr="003807F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807FC" w:rsidRPr="003807FC" w:rsidRDefault="003807FC" w:rsidP="003807F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07FC">
        <w:rPr>
          <w:rFonts w:ascii="Times New Roman" w:eastAsia="Calibri" w:hAnsi="Times New Roman" w:cs="Times New Roman"/>
          <w:sz w:val="24"/>
          <w:szCs w:val="24"/>
          <w:lang w:eastAsia="ru-RU"/>
        </w:rPr>
        <w:t>ОК 10</w:t>
      </w:r>
      <w:r w:rsidRPr="003807F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Пользоваться профессиональной документацией на государственном и иностранном языке</w:t>
      </w:r>
      <w:r w:rsidRPr="003807F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807FC" w:rsidRPr="003807FC" w:rsidRDefault="003807FC" w:rsidP="003807F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07FC">
        <w:rPr>
          <w:rFonts w:ascii="Times New Roman" w:eastAsia="Calibri" w:hAnsi="Times New Roman" w:cs="Times New Roman"/>
          <w:sz w:val="24"/>
          <w:szCs w:val="24"/>
          <w:lang w:eastAsia="ru-RU"/>
        </w:rPr>
        <w:t>ОК 11</w:t>
      </w:r>
      <w:r w:rsidRPr="003807F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Планировать предпринимательскую деятельность в профессиональной сфере</w:t>
      </w:r>
      <w:r w:rsidRPr="003807F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611B52" w:rsidRPr="003807FC" w:rsidRDefault="00611B52" w:rsidP="003807F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07FC">
        <w:rPr>
          <w:rFonts w:ascii="Times New Roman" w:eastAsia="Calibri" w:hAnsi="Times New Roman" w:cs="Times New Roman"/>
          <w:sz w:val="24"/>
          <w:szCs w:val="24"/>
          <w:lang w:eastAsia="ru-RU"/>
        </w:rPr>
        <w:t>и профессиональным компетенциям (ПК):</w:t>
      </w:r>
    </w:p>
    <w:p w:rsidR="003807FC" w:rsidRPr="003807FC" w:rsidRDefault="003807FC" w:rsidP="003807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07F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ВД 1</w:t>
      </w:r>
      <w:r w:rsidRPr="003807F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Подготовка машин, механизмов, установок, приспособлений к работе, </w:t>
      </w:r>
      <w:r w:rsidRPr="003807FC">
        <w:rPr>
          <w:rFonts w:ascii="Times New Roman" w:eastAsia="Calibri" w:hAnsi="Times New Roman" w:cs="Times New Roman"/>
          <w:sz w:val="24"/>
          <w:szCs w:val="24"/>
          <w:lang w:eastAsia="ru-RU"/>
        </w:rPr>
        <w:t>комплектование сборочных единиц.</w:t>
      </w:r>
    </w:p>
    <w:p w:rsidR="003807FC" w:rsidRPr="003807FC" w:rsidRDefault="003807FC" w:rsidP="003807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07FC">
        <w:rPr>
          <w:rFonts w:ascii="Times New Roman" w:eastAsia="Calibri" w:hAnsi="Times New Roman" w:cs="Times New Roman"/>
          <w:sz w:val="24"/>
          <w:szCs w:val="24"/>
          <w:lang w:eastAsia="ru-RU"/>
        </w:rPr>
        <w:t>ПК 1.1.</w:t>
      </w:r>
      <w:r w:rsidRPr="003807F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Выполнять монтаж, сборку, регулирование и обкатку сельскохозяйственной техники в соответствии с эксплуатационными документами, а также оформление документации о приемке новой техники</w:t>
      </w:r>
      <w:r w:rsidRPr="003807F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807FC" w:rsidRPr="003807FC" w:rsidRDefault="003807FC" w:rsidP="003807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07FC">
        <w:rPr>
          <w:rFonts w:ascii="Times New Roman" w:eastAsia="Calibri" w:hAnsi="Times New Roman" w:cs="Times New Roman"/>
          <w:sz w:val="24"/>
          <w:szCs w:val="24"/>
          <w:lang w:eastAsia="ru-RU"/>
        </w:rPr>
        <w:t>ПК 1.2</w:t>
      </w:r>
      <w:r w:rsidRPr="003807F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Выполнять регулировку узлов, систем и механизмов двигателя и приборов электрооборудования в соответствии с правилами эксплуатации</w:t>
      </w:r>
      <w:r w:rsidRPr="003807F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807FC" w:rsidRPr="003807FC" w:rsidRDefault="003807FC" w:rsidP="003807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07FC">
        <w:rPr>
          <w:rFonts w:ascii="Times New Roman" w:eastAsia="Calibri" w:hAnsi="Times New Roman" w:cs="Times New Roman"/>
          <w:sz w:val="24"/>
          <w:szCs w:val="24"/>
          <w:lang w:eastAsia="ru-RU"/>
        </w:rPr>
        <w:t>ПК 1.3</w:t>
      </w:r>
      <w:r w:rsidRPr="003807F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Осуществлять подбор почвообрабатывающих, посевных, посадочных и уборочных машин, а также машин для внесения удобрений, средств защиты растений и ухода за сельскохозяйственными культурами, в соответствии с условиями работы</w:t>
      </w:r>
      <w:r w:rsidRPr="003807F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807FC" w:rsidRPr="003807FC" w:rsidRDefault="003807FC" w:rsidP="003807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07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ПК 1.4 </w:t>
      </w:r>
      <w:r w:rsidRPr="003807F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Выполнять настройку и регулировку почвообрабатывающих, посевных, посадочных и уборочных машин, а также машин для внесения удобрений, средств защиты растений и ухода за сельскохозяйственными культурами для выполнения технологических операций в соответст</w:t>
      </w:r>
      <w:r w:rsidRPr="003807FC">
        <w:rPr>
          <w:rFonts w:ascii="Times New Roman" w:eastAsia="Calibri" w:hAnsi="Times New Roman" w:cs="Times New Roman"/>
          <w:sz w:val="24"/>
          <w:szCs w:val="24"/>
          <w:lang w:eastAsia="ru-RU"/>
        </w:rPr>
        <w:t>вии с технологическими картами.</w:t>
      </w:r>
    </w:p>
    <w:p w:rsidR="003807FC" w:rsidRPr="003807FC" w:rsidRDefault="003807FC" w:rsidP="003807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07FC">
        <w:rPr>
          <w:rFonts w:ascii="Times New Roman" w:eastAsia="Calibri" w:hAnsi="Times New Roman" w:cs="Times New Roman"/>
          <w:sz w:val="24"/>
          <w:szCs w:val="24"/>
          <w:lang w:eastAsia="ru-RU"/>
        </w:rPr>
        <w:t>ПК 1.5</w:t>
      </w:r>
      <w:r w:rsidRPr="003807F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Выполнять настройку и регулировку машин и оборудования для обслуживания животноводческих ферм, комплексов и птицефабрик</w:t>
      </w:r>
      <w:r w:rsidRPr="003807F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807FC" w:rsidRPr="003807FC" w:rsidRDefault="003807FC" w:rsidP="003807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07FC">
        <w:rPr>
          <w:rFonts w:ascii="Times New Roman" w:eastAsia="Calibri" w:hAnsi="Times New Roman" w:cs="Times New Roman"/>
          <w:sz w:val="24"/>
          <w:szCs w:val="24"/>
          <w:lang w:eastAsia="ru-RU"/>
        </w:rPr>
        <w:t>ПК 1.6</w:t>
      </w:r>
      <w:r w:rsidRPr="003807F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Выполнять настройку и регулировку рабочего и вспомогательного оборудования тракторов и автомобилей в соответствии требованиями к выполнению технологических операций</w:t>
      </w:r>
      <w:r w:rsidRPr="003807F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807FC" w:rsidRPr="003807FC" w:rsidRDefault="003807FC" w:rsidP="003807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07FC" w:rsidRPr="003807FC" w:rsidRDefault="003807FC" w:rsidP="003807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07FC">
        <w:rPr>
          <w:rFonts w:ascii="Times New Roman" w:eastAsia="Calibri" w:hAnsi="Times New Roman" w:cs="Times New Roman"/>
          <w:sz w:val="24"/>
          <w:szCs w:val="24"/>
          <w:lang w:eastAsia="ru-RU"/>
        </w:rPr>
        <w:t>ВД 2</w:t>
      </w:r>
      <w:r w:rsidRPr="003807F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Эксплуатация сельскохозяйственной техники</w:t>
      </w:r>
    </w:p>
    <w:p w:rsidR="003807FC" w:rsidRPr="003807FC" w:rsidRDefault="003807FC" w:rsidP="003807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07FC">
        <w:rPr>
          <w:rFonts w:ascii="Times New Roman" w:eastAsia="Calibri" w:hAnsi="Times New Roman" w:cs="Times New Roman"/>
          <w:sz w:val="24"/>
          <w:szCs w:val="24"/>
          <w:lang w:eastAsia="ru-RU"/>
        </w:rPr>
        <w:t>ПК 2.1</w:t>
      </w:r>
      <w:r w:rsidRPr="003807F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Осуществлять выбор, обоснование, расчет состава </w:t>
      </w:r>
    </w:p>
    <w:p w:rsidR="003807FC" w:rsidRPr="003807FC" w:rsidRDefault="003807FC" w:rsidP="003807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07FC">
        <w:rPr>
          <w:rFonts w:ascii="Times New Roman" w:eastAsia="Calibri" w:hAnsi="Times New Roman" w:cs="Times New Roman"/>
          <w:sz w:val="24"/>
          <w:szCs w:val="24"/>
          <w:lang w:eastAsia="ru-RU"/>
        </w:rPr>
        <w:t>машинно-тракторного агрегата и определение его эксплуатационных показателей в соответствии с технологической картой на выполнение сельскохозяйственных работ</w:t>
      </w:r>
      <w:r w:rsidRPr="003807F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807FC" w:rsidRPr="003807FC" w:rsidRDefault="003807FC" w:rsidP="003807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07FC">
        <w:rPr>
          <w:rFonts w:ascii="Times New Roman" w:eastAsia="Calibri" w:hAnsi="Times New Roman" w:cs="Times New Roman"/>
          <w:sz w:val="24"/>
          <w:szCs w:val="24"/>
          <w:lang w:eastAsia="ru-RU"/>
        </w:rPr>
        <w:t>ПК 2.2</w:t>
      </w:r>
      <w:r w:rsidRPr="003807F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Осуществлять подбор режимов работы, выбор и обоснование способа движения машинно-тракторного агрегата в соответствии с условиями работы</w:t>
      </w:r>
      <w:r w:rsidRPr="003807F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807FC" w:rsidRPr="003807FC" w:rsidRDefault="003807FC" w:rsidP="003807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07FC">
        <w:rPr>
          <w:rFonts w:ascii="Times New Roman" w:eastAsia="Calibri" w:hAnsi="Times New Roman" w:cs="Times New Roman"/>
          <w:sz w:val="24"/>
          <w:szCs w:val="24"/>
          <w:lang w:eastAsia="ru-RU"/>
        </w:rPr>
        <w:t>ПК 2.3</w:t>
      </w:r>
      <w:r w:rsidRPr="003807F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Выполнять работы на машинно-тракторном агрегате в соответствии с требованиями правил техники безопасности и охраны труда</w:t>
      </w:r>
      <w:r w:rsidRPr="003807F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807FC" w:rsidRPr="003807FC" w:rsidRDefault="003807FC" w:rsidP="003807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07FC">
        <w:rPr>
          <w:rFonts w:ascii="Times New Roman" w:eastAsia="Calibri" w:hAnsi="Times New Roman" w:cs="Times New Roman"/>
          <w:sz w:val="24"/>
          <w:szCs w:val="24"/>
          <w:lang w:eastAsia="ru-RU"/>
        </w:rPr>
        <w:t>ПК 2.4</w:t>
      </w:r>
      <w:r w:rsidRPr="003807F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Управлять тракторами и самоходными машинами категории «В», «С», «D», «Е», «F» в соответствии с правилами дорожного движения</w:t>
      </w:r>
      <w:r w:rsidRPr="003807F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807FC" w:rsidRPr="003807FC" w:rsidRDefault="003807FC" w:rsidP="003807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07FC">
        <w:rPr>
          <w:rFonts w:ascii="Times New Roman" w:eastAsia="Calibri" w:hAnsi="Times New Roman" w:cs="Times New Roman"/>
          <w:sz w:val="24"/>
          <w:szCs w:val="24"/>
          <w:lang w:eastAsia="ru-RU"/>
        </w:rPr>
        <w:t>ПК 2.5</w:t>
      </w:r>
      <w:r w:rsidRPr="003807F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Управлять автомобилями категории «В» и «С» в соответствии с правилами дорожного движения</w:t>
      </w:r>
      <w:r w:rsidRPr="003807F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807FC" w:rsidRPr="003807FC" w:rsidRDefault="003807FC" w:rsidP="003807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07FC">
        <w:rPr>
          <w:rFonts w:ascii="Times New Roman" w:eastAsia="Calibri" w:hAnsi="Times New Roman" w:cs="Times New Roman"/>
          <w:sz w:val="24"/>
          <w:szCs w:val="24"/>
          <w:lang w:eastAsia="ru-RU"/>
        </w:rPr>
        <w:t>ПК 2.6</w:t>
      </w:r>
      <w:r w:rsidRPr="003807F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Осуществлять контроль и оценку качества выполняемой сельскохозяйственной техникой работы в соответствии с технологической картой</w:t>
      </w:r>
      <w:r w:rsidRPr="003807F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807FC" w:rsidRPr="003807FC" w:rsidRDefault="003807FC" w:rsidP="003807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07FC" w:rsidRPr="003807FC" w:rsidRDefault="003807FC" w:rsidP="003807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07FC">
        <w:rPr>
          <w:rFonts w:ascii="Times New Roman" w:eastAsia="Calibri" w:hAnsi="Times New Roman" w:cs="Times New Roman"/>
          <w:sz w:val="24"/>
          <w:szCs w:val="24"/>
          <w:lang w:eastAsia="ru-RU"/>
        </w:rPr>
        <w:t>ВД 3</w:t>
      </w:r>
      <w:r w:rsidRPr="003807F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Техническое обслуживание и ремонт сельскохозяйственной техники</w:t>
      </w:r>
    </w:p>
    <w:p w:rsidR="003807FC" w:rsidRPr="003807FC" w:rsidRDefault="003807FC" w:rsidP="003807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07FC">
        <w:rPr>
          <w:rFonts w:ascii="Times New Roman" w:eastAsia="Calibri" w:hAnsi="Times New Roman" w:cs="Times New Roman"/>
          <w:sz w:val="24"/>
          <w:szCs w:val="24"/>
          <w:lang w:eastAsia="ru-RU"/>
        </w:rPr>
        <w:t>ПК 3.1</w:t>
      </w:r>
      <w:r w:rsidRPr="003807F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Проводить диагностирование неисправностей сельскохозяйственных машин и механизмов и другого инженерно-технологического оборудования в соответствии с графиком проведения технических обслуживаний и ремонтов</w:t>
      </w:r>
      <w:r w:rsidRPr="003807F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807FC" w:rsidRPr="003807FC" w:rsidRDefault="003807FC" w:rsidP="003807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07FC">
        <w:rPr>
          <w:rFonts w:ascii="Times New Roman" w:eastAsia="Calibri" w:hAnsi="Times New Roman" w:cs="Times New Roman"/>
          <w:sz w:val="24"/>
          <w:szCs w:val="24"/>
          <w:lang w:eastAsia="ru-RU"/>
        </w:rPr>
        <w:t>ПК 3.2</w:t>
      </w:r>
      <w:r w:rsidRPr="003807F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Определять способы ремонта сельскохозяйственной техники в соответствии с ее техническим состоянием</w:t>
      </w:r>
      <w:r w:rsidRPr="003807F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807FC" w:rsidRPr="003807FC" w:rsidRDefault="003807FC" w:rsidP="003807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07FC">
        <w:rPr>
          <w:rFonts w:ascii="Times New Roman" w:eastAsia="Calibri" w:hAnsi="Times New Roman" w:cs="Times New Roman"/>
          <w:sz w:val="24"/>
          <w:szCs w:val="24"/>
          <w:lang w:eastAsia="ru-RU"/>
        </w:rPr>
        <w:t>ПК 3.3</w:t>
      </w:r>
      <w:r w:rsidRPr="003807F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Оформлять заявки на материально-техническое обеспечение технического обслуживания и ремонта сельскохозяйственной техники в соответствии с нормативами</w:t>
      </w:r>
      <w:r w:rsidRPr="003807F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807FC" w:rsidRPr="003807FC" w:rsidRDefault="003807FC" w:rsidP="003807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07FC">
        <w:rPr>
          <w:rFonts w:ascii="Times New Roman" w:eastAsia="Calibri" w:hAnsi="Times New Roman" w:cs="Times New Roman"/>
          <w:sz w:val="24"/>
          <w:szCs w:val="24"/>
          <w:lang w:eastAsia="ru-RU"/>
        </w:rPr>
        <w:t>ПК 3.4</w:t>
      </w:r>
      <w:r w:rsidRPr="003807F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Подбирать материалы, узлы и агрегаты, необходимые для проведения ремонта</w:t>
      </w:r>
      <w:r w:rsidRPr="003807F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807FC" w:rsidRPr="003807FC" w:rsidRDefault="003807FC" w:rsidP="003807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07FC">
        <w:rPr>
          <w:rFonts w:ascii="Times New Roman" w:eastAsia="Calibri" w:hAnsi="Times New Roman" w:cs="Times New Roman"/>
          <w:sz w:val="24"/>
          <w:szCs w:val="24"/>
          <w:lang w:eastAsia="ru-RU"/>
        </w:rPr>
        <w:t>ПК 3.5</w:t>
      </w:r>
      <w:r w:rsidRPr="003807F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Осуществлять восстановление работоспособности или замену детали/узла сельскохозяйственной техники в соответствии с технологической картой</w:t>
      </w:r>
      <w:r w:rsidRPr="003807F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807FC" w:rsidRPr="003807FC" w:rsidRDefault="003807FC" w:rsidP="003807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07FC">
        <w:rPr>
          <w:rFonts w:ascii="Times New Roman" w:eastAsia="Calibri" w:hAnsi="Times New Roman" w:cs="Times New Roman"/>
          <w:sz w:val="24"/>
          <w:szCs w:val="24"/>
          <w:lang w:eastAsia="ru-RU"/>
        </w:rPr>
        <w:t>ПК 3.6</w:t>
      </w:r>
      <w:r w:rsidRPr="003807F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Использовать расходные, горюче-смазочные материалы и технические жидкости, инструмент, оборудование, средства индивидуальной защиты, необходимые для выполнения работ</w:t>
      </w:r>
      <w:r w:rsidRPr="003807F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807FC" w:rsidRPr="003807FC" w:rsidRDefault="003807FC" w:rsidP="003807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07FC">
        <w:rPr>
          <w:rFonts w:ascii="Times New Roman" w:eastAsia="Calibri" w:hAnsi="Times New Roman" w:cs="Times New Roman"/>
          <w:sz w:val="24"/>
          <w:szCs w:val="24"/>
          <w:lang w:eastAsia="ru-RU"/>
        </w:rPr>
        <w:t>ПК 3.7</w:t>
      </w:r>
      <w:r w:rsidRPr="003807F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Выполнять регулировку, испытание, обкатку отремонтированной сельскохозяйственной техники в соответствии с регламентами</w:t>
      </w:r>
      <w:r w:rsidRPr="003807F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807FC" w:rsidRPr="003807FC" w:rsidRDefault="003807FC" w:rsidP="003807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07F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ПК 3.8</w:t>
      </w:r>
      <w:r w:rsidRPr="003807F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Выполнять консервацию и постановку на хранение сельскохозяйственной техники в соответствии с регламентами</w:t>
      </w:r>
      <w:r w:rsidRPr="003807F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807FC" w:rsidRPr="003807FC" w:rsidRDefault="003807FC" w:rsidP="003807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07FC">
        <w:rPr>
          <w:rFonts w:ascii="Times New Roman" w:eastAsia="Calibri" w:hAnsi="Times New Roman" w:cs="Times New Roman"/>
          <w:sz w:val="24"/>
          <w:szCs w:val="24"/>
          <w:lang w:eastAsia="ru-RU"/>
        </w:rPr>
        <w:t>ПК 3.9</w:t>
      </w:r>
      <w:r w:rsidRPr="003807F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Оформлять документы о проведении технического обслуживания, ремонта, постановки и снятии с хранения сельскохозяйственной техники</w:t>
      </w:r>
      <w:r w:rsidRPr="003807F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807FC" w:rsidRDefault="003807FC" w:rsidP="003807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611B52" w:rsidRPr="003807FC" w:rsidRDefault="00CF403B" w:rsidP="003807F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7FC">
        <w:rPr>
          <w:rFonts w:ascii="Times New Roman" w:hAnsi="Times New Roman" w:cs="Times New Roman"/>
          <w:sz w:val="24"/>
          <w:szCs w:val="24"/>
        </w:rPr>
        <w:t>Ц</w:t>
      </w:r>
      <w:r w:rsidR="00A52634" w:rsidRPr="003807FC">
        <w:rPr>
          <w:rFonts w:ascii="Times New Roman" w:hAnsi="Times New Roman" w:cs="Times New Roman"/>
          <w:sz w:val="24"/>
          <w:szCs w:val="24"/>
        </w:rPr>
        <w:t xml:space="preserve">ель государственной </w:t>
      </w:r>
      <w:r w:rsidRPr="003807FC">
        <w:rPr>
          <w:rFonts w:ascii="Times New Roman" w:hAnsi="Times New Roman" w:cs="Times New Roman"/>
          <w:sz w:val="24"/>
          <w:szCs w:val="24"/>
        </w:rPr>
        <w:t xml:space="preserve">итоговой аттестации – установление соответствия уровня и качества подготовки выпускников по </w:t>
      </w:r>
      <w:r w:rsidR="00360055" w:rsidRPr="003807FC">
        <w:rPr>
          <w:rFonts w:ascii="Times New Roman" w:hAnsi="Times New Roman" w:cs="Times New Roman"/>
          <w:sz w:val="24"/>
          <w:szCs w:val="24"/>
        </w:rPr>
        <w:t>специальности</w:t>
      </w:r>
      <w:r w:rsidRPr="003807FC">
        <w:rPr>
          <w:rFonts w:ascii="Times New Roman" w:hAnsi="Times New Roman" w:cs="Times New Roman"/>
          <w:sz w:val="24"/>
          <w:szCs w:val="24"/>
        </w:rPr>
        <w:t xml:space="preserve"> </w:t>
      </w:r>
      <w:r w:rsidR="00360055" w:rsidRPr="003807FC">
        <w:rPr>
          <w:rFonts w:ascii="Times New Roman" w:eastAsia="Times New Roman" w:hAnsi="Times New Roman" w:cs="Times New Roman"/>
          <w:color w:val="000000"/>
          <w:sz w:val="24"/>
          <w:szCs w:val="24"/>
        </w:rPr>
        <w:t>35.02.16 Эксплуатация и ремонт сельскохозяйственной техники и оборудования</w:t>
      </w:r>
      <w:r w:rsidR="00916534" w:rsidRPr="003807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07FC">
        <w:rPr>
          <w:rFonts w:ascii="Times New Roman" w:hAnsi="Times New Roman" w:cs="Times New Roman"/>
          <w:sz w:val="24"/>
          <w:szCs w:val="24"/>
        </w:rPr>
        <w:t>Федеральному государственному образ</w:t>
      </w:r>
      <w:r w:rsidR="00360055" w:rsidRPr="003807FC">
        <w:rPr>
          <w:rFonts w:ascii="Times New Roman" w:hAnsi="Times New Roman" w:cs="Times New Roman"/>
          <w:sz w:val="24"/>
          <w:szCs w:val="24"/>
        </w:rPr>
        <w:t xml:space="preserve">овательному стандарту среднего </w:t>
      </w:r>
      <w:r w:rsidRPr="003807FC">
        <w:rPr>
          <w:rFonts w:ascii="Times New Roman" w:hAnsi="Times New Roman" w:cs="Times New Roman"/>
          <w:sz w:val="24"/>
          <w:szCs w:val="24"/>
        </w:rPr>
        <w:t xml:space="preserve">профессионального образования с учетом требований регионального рынка труда, их готовность и способность решать профессиональные задачи. </w:t>
      </w:r>
    </w:p>
    <w:p w:rsidR="00CF403B" w:rsidRPr="00992B27" w:rsidRDefault="00CF403B" w:rsidP="00992B27">
      <w:pPr>
        <w:pStyle w:val="a6"/>
        <w:numPr>
          <w:ilvl w:val="1"/>
          <w:numId w:val="10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2B27">
        <w:rPr>
          <w:rFonts w:ascii="Times New Roman" w:hAnsi="Times New Roman" w:cs="Times New Roman"/>
          <w:sz w:val="24"/>
          <w:szCs w:val="24"/>
        </w:rPr>
        <w:t>З</w:t>
      </w:r>
      <w:r w:rsidR="00A52634">
        <w:rPr>
          <w:rFonts w:ascii="Times New Roman" w:hAnsi="Times New Roman" w:cs="Times New Roman"/>
          <w:sz w:val="24"/>
          <w:szCs w:val="24"/>
        </w:rPr>
        <w:t>адачами государственной итоговой</w:t>
      </w:r>
      <w:r w:rsidRPr="00992B27">
        <w:rPr>
          <w:rFonts w:ascii="Times New Roman" w:hAnsi="Times New Roman" w:cs="Times New Roman"/>
          <w:sz w:val="24"/>
          <w:szCs w:val="24"/>
        </w:rPr>
        <w:t xml:space="preserve"> аттестации являются:</w:t>
      </w:r>
    </w:p>
    <w:p w:rsidR="00CF403B" w:rsidRPr="00992B27" w:rsidRDefault="00CF403B" w:rsidP="00992B27">
      <w:pPr>
        <w:pStyle w:val="a6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2B27">
        <w:rPr>
          <w:rFonts w:ascii="Times New Roman" w:hAnsi="Times New Roman" w:cs="Times New Roman"/>
          <w:sz w:val="24"/>
          <w:szCs w:val="24"/>
        </w:rPr>
        <w:t>определение соответствия знаний, умений навыков выпускников современным требованиям рынка труда, квалификационным требованиям конкретных работодателей;</w:t>
      </w:r>
    </w:p>
    <w:p w:rsidR="00CF403B" w:rsidRPr="00992B27" w:rsidRDefault="00CF403B" w:rsidP="00992B27">
      <w:pPr>
        <w:pStyle w:val="a6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2B27">
        <w:rPr>
          <w:rFonts w:ascii="Times New Roman" w:hAnsi="Times New Roman" w:cs="Times New Roman"/>
          <w:sz w:val="24"/>
          <w:szCs w:val="24"/>
        </w:rPr>
        <w:t xml:space="preserve">определение степени </w:t>
      </w:r>
      <w:proofErr w:type="spellStart"/>
      <w:r w:rsidRPr="00992B27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992B27">
        <w:rPr>
          <w:rFonts w:ascii="Times New Roman" w:hAnsi="Times New Roman" w:cs="Times New Roman"/>
          <w:sz w:val="24"/>
          <w:szCs w:val="24"/>
        </w:rPr>
        <w:t xml:space="preserve"> профессиональных компетенций, личностных качеств, наиболее востребованных на рынке труда;</w:t>
      </w:r>
    </w:p>
    <w:p w:rsidR="00CF403B" w:rsidRPr="00992B27" w:rsidRDefault="00CF403B" w:rsidP="00992B27">
      <w:pPr>
        <w:pStyle w:val="a6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2B27">
        <w:rPr>
          <w:rFonts w:ascii="Times New Roman" w:hAnsi="Times New Roman" w:cs="Times New Roman"/>
          <w:sz w:val="24"/>
          <w:szCs w:val="24"/>
        </w:rPr>
        <w:t>приобретение опыта взаимодействия выпускников с потенциальными работодателями, способствующими формированию презентационных навыков, умения себя преподнести.</w:t>
      </w:r>
    </w:p>
    <w:p w:rsidR="00CF403B" w:rsidRDefault="00CF403B" w:rsidP="00992B27">
      <w:pPr>
        <w:pStyle w:val="a6"/>
        <w:numPr>
          <w:ilvl w:val="1"/>
          <w:numId w:val="10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2B27">
        <w:rPr>
          <w:rFonts w:ascii="Times New Roman" w:hAnsi="Times New Roman" w:cs="Times New Roman"/>
          <w:sz w:val="24"/>
          <w:szCs w:val="24"/>
        </w:rPr>
        <w:t xml:space="preserve">По результатам ГИА выпускнику </w:t>
      </w:r>
      <w:r w:rsidRPr="00DF4253">
        <w:rPr>
          <w:rFonts w:ascii="Times New Roman" w:hAnsi="Times New Roman" w:cs="Times New Roman"/>
          <w:sz w:val="24"/>
          <w:szCs w:val="24"/>
        </w:rPr>
        <w:t xml:space="preserve">по </w:t>
      </w:r>
      <w:r w:rsidR="00360055">
        <w:rPr>
          <w:rFonts w:ascii="Times New Roman" w:hAnsi="Times New Roman" w:cs="Times New Roman"/>
          <w:sz w:val="24"/>
          <w:szCs w:val="24"/>
        </w:rPr>
        <w:t>специальности</w:t>
      </w:r>
      <w:r w:rsidRPr="00DF4253">
        <w:rPr>
          <w:rFonts w:ascii="Times New Roman" w:hAnsi="Times New Roman" w:cs="Times New Roman"/>
          <w:sz w:val="24"/>
          <w:szCs w:val="24"/>
        </w:rPr>
        <w:t xml:space="preserve"> </w:t>
      </w:r>
      <w:r w:rsidR="00360055" w:rsidRPr="00360055">
        <w:rPr>
          <w:rFonts w:ascii="Times New Roman" w:eastAsia="Times New Roman" w:hAnsi="Times New Roman" w:cs="Times New Roman"/>
          <w:color w:val="000000"/>
          <w:sz w:val="24"/>
          <w:szCs w:val="24"/>
        </w:rPr>
        <w:t>35.02.16 Эксплуатация и ремонт сельскохозяйственной техники и оборудования</w:t>
      </w:r>
      <w:r w:rsidR="00916534" w:rsidRPr="00992B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6534">
        <w:rPr>
          <w:rFonts w:ascii="Times New Roman" w:hAnsi="Times New Roman" w:cs="Times New Roman"/>
          <w:sz w:val="24"/>
          <w:szCs w:val="24"/>
        </w:rPr>
        <w:t>присваиваю</w:t>
      </w:r>
      <w:r w:rsidRPr="00916534">
        <w:rPr>
          <w:rFonts w:ascii="Times New Roman" w:hAnsi="Times New Roman" w:cs="Times New Roman"/>
          <w:sz w:val="24"/>
          <w:szCs w:val="24"/>
        </w:rPr>
        <w:t>тся квалификаци</w:t>
      </w:r>
      <w:r w:rsidR="00916534">
        <w:rPr>
          <w:rFonts w:ascii="Times New Roman" w:hAnsi="Times New Roman" w:cs="Times New Roman"/>
          <w:sz w:val="24"/>
          <w:szCs w:val="24"/>
        </w:rPr>
        <w:t>и:</w:t>
      </w:r>
      <w:r w:rsidRPr="00916534">
        <w:rPr>
          <w:rFonts w:ascii="Times New Roman" w:hAnsi="Times New Roman" w:cs="Times New Roman"/>
          <w:sz w:val="24"/>
          <w:szCs w:val="24"/>
        </w:rPr>
        <w:t xml:space="preserve"> </w:t>
      </w:r>
      <w:r w:rsidR="00360055">
        <w:rPr>
          <w:rFonts w:ascii="Times New Roman" w:hAnsi="Times New Roman" w:cs="Times New Roman"/>
          <w:sz w:val="24"/>
          <w:szCs w:val="24"/>
        </w:rPr>
        <w:t>Техник-механик</w:t>
      </w:r>
      <w:r w:rsidRPr="00992B27">
        <w:rPr>
          <w:rFonts w:ascii="Times New Roman" w:hAnsi="Times New Roman" w:cs="Times New Roman"/>
          <w:sz w:val="24"/>
          <w:szCs w:val="24"/>
        </w:rPr>
        <w:t xml:space="preserve"> с выдачей документа об уровне образования</w:t>
      </w:r>
      <w:r w:rsidR="00E85288" w:rsidRPr="00992B27">
        <w:rPr>
          <w:rFonts w:ascii="Times New Roman" w:hAnsi="Times New Roman" w:cs="Times New Roman"/>
          <w:sz w:val="24"/>
          <w:szCs w:val="24"/>
        </w:rPr>
        <w:t xml:space="preserve"> (диплом СПО) и (или) документа об уровне квалификации (свидетельство о профессии рабочего, должности служащего).</w:t>
      </w:r>
    </w:p>
    <w:p w:rsidR="00D2405B" w:rsidRPr="00FE428A" w:rsidRDefault="00FE428A" w:rsidP="00FE428A">
      <w:pPr>
        <w:pStyle w:val="a6"/>
        <w:numPr>
          <w:ilvl w:val="1"/>
          <w:numId w:val="10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428A">
        <w:rPr>
          <w:rFonts w:ascii="Times New Roman" w:hAnsi="Times New Roman" w:cs="Times New Roman"/>
          <w:sz w:val="24"/>
          <w:szCs w:val="24"/>
        </w:rPr>
        <w:t xml:space="preserve">Формой проведения Государственной итоговой аттестации выпускников является защита выпускной квалификационной работы (далее – ВКР) в пределах требований ФГОС в виде </w:t>
      </w:r>
      <w:r w:rsidR="00360055">
        <w:rPr>
          <w:rFonts w:ascii="Times New Roman" w:hAnsi="Times New Roman" w:cs="Times New Roman"/>
          <w:sz w:val="24"/>
          <w:szCs w:val="24"/>
        </w:rPr>
        <w:t xml:space="preserve">защиты дипломной работы и </w:t>
      </w:r>
      <w:r w:rsidRPr="00FE428A">
        <w:rPr>
          <w:rFonts w:ascii="Times New Roman" w:hAnsi="Times New Roman" w:cs="Times New Roman"/>
          <w:sz w:val="24"/>
          <w:szCs w:val="24"/>
        </w:rPr>
        <w:t>демонстрационного экзамена.</w:t>
      </w:r>
    </w:p>
    <w:p w:rsidR="00A50FF0" w:rsidRPr="00992B27" w:rsidRDefault="00A50FF0" w:rsidP="00992B27">
      <w:pPr>
        <w:pStyle w:val="a6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49BF" w:rsidRDefault="00EB38A7" w:rsidP="00992B27">
      <w:pPr>
        <w:pStyle w:val="a6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Процедура проведения</w:t>
      </w:r>
      <w:r w:rsidRPr="00992B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ГИА</w:t>
      </w:r>
    </w:p>
    <w:p w:rsidR="00EB38A7" w:rsidRPr="00992B27" w:rsidRDefault="00EB38A7" w:rsidP="00EB38A7">
      <w:pPr>
        <w:pStyle w:val="a6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405ED" w:rsidRPr="00992B27" w:rsidRDefault="00FE428A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2.1</w:t>
      </w:r>
      <w:r w:rsidR="002405ED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 </w:t>
      </w:r>
      <w:r w:rsidR="005E6C2A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соответствии с учебным </w:t>
      </w:r>
      <w:r w:rsidR="005E6C2A" w:rsidRPr="00DF42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планом по </w:t>
      </w:r>
      <w:r w:rsidR="003600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специальности</w:t>
      </w:r>
      <w:r w:rsidR="005E6C2A" w:rsidRPr="00DF42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360055" w:rsidRPr="00360055">
        <w:rPr>
          <w:rFonts w:ascii="Times New Roman" w:eastAsia="Times New Roman" w:hAnsi="Times New Roman" w:cs="Times New Roman"/>
          <w:color w:val="000000"/>
          <w:sz w:val="24"/>
          <w:szCs w:val="24"/>
        </w:rPr>
        <w:t>35.02.16 Эксплуатация и ремонт сельскохозяйственной техники и оборудования</w:t>
      </w:r>
      <w:r w:rsidR="00216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6C2A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объем времени </w:t>
      </w:r>
      <w:r w:rsidR="00A526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 ГИА </w:t>
      </w:r>
      <w:r w:rsidR="003600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составляет 216</w:t>
      </w:r>
      <w:r w:rsidR="00A526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часов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1C7D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5E6C2A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Дата заседания государственной экзаменационной комиссии (ГЭК) доводится до сведения </w:t>
      </w:r>
      <w:r w:rsidR="00AA522C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обучающихся</w:t>
      </w:r>
      <w:r w:rsidR="005E6C2A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 позднее, чем за две недели</w:t>
      </w:r>
      <w:r w:rsidR="00AA522C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093763" w:rsidRPr="00992B27" w:rsidRDefault="00FE428A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2.2</w:t>
      </w:r>
      <w:r w:rsidR="00946A7C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946A7C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Выбор и закрепление тем ВКР утверждается приказом директора колледжа не позднее, чем за 6 месяцев до начала проведения ГИА.</w:t>
      </w:r>
    </w:p>
    <w:p w:rsidR="00093763" w:rsidRPr="00992B27" w:rsidRDefault="00FE428A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2.3</w:t>
      </w:r>
      <w:r w:rsidR="00093763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К государственной итоговой аттестации допускаются лица, выполнившие требования, предусмотренные курсом обучения по основной профессиональной образовательной программе и успешно прошедшие все промежуточные аттестационные испытания, предусмотренные учебным планом образовательного учреждения </w:t>
      </w:r>
      <w:r w:rsidR="00093763" w:rsidRPr="00DF42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 </w:t>
      </w:r>
      <w:r w:rsidR="003600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специальности</w:t>
      </w:r>
      <w:r w:rsidR="00093763" w:rsidRPr="00DF42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360055" w:rsidRPr="00360055">
        <w:rPr>
          <w:rFonts w:ascii="Times New Roman" w:eastAsia="Times New Roman" w:hAnsi="Times New Roman" w:cs="Times New Roman"/>
          <w:color w:val="000000"/>
          <w:sz w:val="24"/>
          <w:szCs w:val="24"/>
        </w:rPr>
        <w:t>35.02.16 Эксплуатация и ремонт сельскохозяйственной техники и оборудования</w:t>
      </w:r>
      <w:r w:rsidR="00216A3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60B12" w:rsidRPr="00992B27" w:rsidRDefault="00FE428A" w:rsidP="00260B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</w:t>
      </w:r>
      <w:r w:rsidR="003C0B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</w:t>
      </w:r>
      <w:r w:rsidR="001725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</w:t>
      </w:r>
      <w:r w:rsidR="003600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Сроки проведения: с 18.05</w:t>
      </w:r>
      <w:r w:rsidR="00260B12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1C7D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 2</w:t>
      </w:r>
      <w:r w:rsidR="003600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6.06.2020</w:t>
      </w:r>
      <w:r w:rsidR="00260B12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г.</w:t>
      </w:r>
    </w:p>
    <w:p w:rsidR="00260B12" w:rsidRDefault="00FE428A" w:rsidP="00373ADD">
      <w:pPr>
        <w:tabs>
          <w:tab w:val="left" w:pos="217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</w:t>
      </w:r>
      <w:r w:rsidR="003C0B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</w:t>
      </w:r>
      <w:r w:rsidR="00260B12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="00260B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r w:rsidR="00260B12" w:rsidRPr="00992B27">
        <w:rPr>
          <w:rFonts w:ascii="Times New Roman" w:hAnsi="Times New Roman" w:cs="Times New Roman"/>
          <w:sz w:val="24"/>
          <w:szCs w:val="24"/>
        </w:rPr>
        <w:t>одержание</w:t>
      </w:r>
      <w:r w:rsidR="00260B12">
        <w:rPr>
          <w:rFonts w:ascii="Times New Roman" w:hAnsi="Times New Roman" w:cs="Times New Roman"/>
          <w:sz w:val="24"/>
          <w:szCs w:val="24"/>
        </w:rPr>
        <w:t xml:space="preserve"> и процедура демонстрационного экзамена</w:t>
      </w:r>
      <w:r w:rsidR="00260B12" w:rsidRPr="00992B27">
        <w:rPr>
          <w:rFonts w:ascii="Times New Roman" w:hAnsi="Times New Roman" w:cs="Times New Roman"/>
          <w:sz w:val="24"/>
          <w:szCs w:val="24"/>
        </w:rPr>
        <w:t xml:space="preserve"> </w:t>
      </w:r>
      <w:r w:rsidR="00B81883">
        <w:rPr>
          <w:rFonts w:ascii="Times New Roman" w:hAnsi="Times New Roman" w:cs="Times New Roman"/>
          <w:sz w:val="24"/>
          <w:szCs w:val="24"/>
        </w:rPr>
        <w:t>определяется регламентом проведения ДЭ п</w:t>
      </w:r>
      <w:r w:rsidR="003C0B42">
        <w:rPr>
          <w:rFonts w:ascii="Times New Roman" w:hAnsi="Times New Roman" w:cs="Times New Roman"/>
          <w:sz w:val="24"/>
          <w:szCs w:val="24"/>
        </w:rPr>
        <w:t xml:space="preserve">о стандартам </w:t>
      </w:r>
      <w:proofErr w:type="spellStart"/>
      <w:r w:rsidR="003C0B42">
        <w:rPr>
          <w:rFonts w:ascii="Times New Roman" w:hAnsi="Times New Roman" w:cs="Times New Roman"/>
          <w:sz w:val="24"/>
          <w:szCs w:val="24"/>
        </w:rPr>
        <w:t>Ворлдскиллс</w:t>
      </w:r>
      <w:proofErr w:type="spellEnd"/>
      <w:r w:rsidR="003C0B42">
        <w:rPr>
          <w:rFonts w:ascii="Times New Roman" w:hAnsi="Times New Roman" w:cs="Times New Roman"/>
          <w:sz w:val="24"/>
          <w:szCs w:val="24"/>
        </w:rPr>
        <w:t xml:space="preserve"> Россия</w:t>
      </w:r>
      <w:r w:rsidR="00373ADD">
        <w:rPr>
          <w:rFonts w:ascii="Times New Roman" w:hAnsi="Times New Roman" w:cs="Times New Roman"/>
          <w:sz w:val="24"/>
          <w:szCs w:val="24"/>
        </w:rPr>
        <w:t>,</w:t>
      </w:r>
      <w:r w:rsidR="003C0B42">
        <w:rPr>
          <w:rFonts w:ascii="Times New Roman" w:hAnsi="Times New Roman" w:cs="Times New Roman"/>
          <w:sz w:val="24"/>
          <w:szCs w:val="24"/>
        </w:rPr>
        <w:t xml:space="preserve"> Техническим описанием компетенции «</w:t>
      </w:r>
      <w:r w:rsidR="00360055">
        <w:rPr>
          <w:rFonts w:ascii="Times New Roman" w:hAnsi="Times New Roman" w:cs="Times New Roman"/>
          <w:sz w:val="24"/>
          <w:szCs w:val="24"/>
        </w:rPr>
        <w:t>Эксплуатация сельскохозяйственных машин</w:t>
      </w:r>
      <w:r w:rsidR="003C0B42">
        <w:rPr>
          <w:rFonts w:ascii="Times New Roman" w:hAnsi="Times New Roman" w:cs="Times New Roman"/>
          <w:sz w:val="24"/>
          <w:szCs w:val="24"/>
        </w:rPr>
        <w:t>»</w:t>
      </w:r>
      <w:r w:rsidR="00280D3A">
        <w:rPr>
          <w:rFonts w:ascii="Times New Roman" w:hAnsi="Times New Roman" w:cs="Times New Roman"/>
          <w:sz w:val="24"/>
          <w:szCs w:val="24"/>
        </w:rPr>
        <w:t xml:space="preserve"> и </w:t>
      </w:r>
      <w:r w:rsidR="00373ADD">
        <w:rPr>
          <w:rFonts w:ascii="Times New Roman" w:hAnsi="Times New Roman" w:cs="Times New Roman"/>
          <w:sz w:val="24"/>
          <w:szCs w:val="24"/>
        </w:rPr>
        <w:t>Оценочными материалами д</w:t>
      </w:r>
      <w:r w:rsidR="00373ADD" w:rsidRPr="00373ADD">
        <w:rPr>
          <w:rFonts w:ascii="Times New Roman" w:hAnsi="Times New Roman" w:cs="Times New Roman"/>
          <w:sz w:val="24"/>
          <w:szCs w:val="24"/>
        </w:rPr>
        <w:t>ля демонстрационного экзамена</w:t>
      </w:r>
      <w:r w:rsidR="00373ADD">
        <w:rPr>
          <w:rFonts w:ascii="Times New Roman" w:hAnsi="Times New Roman" w:cs="Times New Roman"/>
          <w:sz w:val="24"/>
          <w:szCs w:val="24"/>
        </w:rPr>
        <w:t xml:space="preserve"> п</w:t>
      </w:r>
      <w:r w:rsidR="00373ADD" w:rsidRPr="00373ADD">
        <w:rPr>
          <w:rFonts w:ascii="Times New Roman" w:hAnsi="Times New Roman" w:cs="Times New Roman"/>
          <w:sz w:val="24"/>
          <w:szCs w:val="24"/>
        </w:rPr>
        <w:t>о стандартам</w:t>
      </w:r>
      <w:r w:rsidR="00373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DD">
        <w:rPr>
          <w:rFonts w:ascii="Times New Roman" w:hAnsi="Times New Roman" w:cs="Times New Roman"/>
          <w:sz w:val="24"/>
          <w:szCs w:val="24"/>
        </w:rPr>
        <w:t>Ворлдскиллс</w:t>
      </w:r>
      <w:proofErr w:type="spellEnd"/>
      <w:r w:rsidR="00373ADD" w:rsidRPr="00373ADD">
        <w:rPr>
          <w:rFonts w:ascii="Times New Roman" w:hAnsi="Times New Roman" w:cs="Times New Roman"/>
          <w:sz w:val="24"/>
          <w:szCs w:val="24"/>
        </w:rPr>
        <w:t xml:space="preserve"> </w:t>
      </w:r>
      <w:r w:rsidR="00373ADD">
        <w:rPr>
          <w:rFonts w:ascii="Times New Roman" w:hAnsi="Times New Roman" w:cs="Times New Roman"/>
          <w:sz w:val="24"/>
          <w:szCs w:val="24"/>
        </w:rPr>
        <w:t>Р</w:t>
      </w:r>
      <w:r w:rsidR="00373ADD" w:rsidRPr="00373ADD">
        <w:rPr>
          <w:rFonts w:ascii="Times New Roman" w:hAnsi="Times New Roman" w:cs="Times New Roman"/>
          <w:sz w:val="24"/>
          <w:szCs w:val="24"/>
        </w:rPr>
        <w:t>оссия</w:t>
      </w:r>
      <w:r w:rsidR="00373ADD">
        <w:rPr>
          <w:rFonts w:ascii="Times New Roman" w:hAnsi="Times New Roman" w:cs="Times New Roman"/>
          <w:sz w:val="24"/>
          <w:szCs w:val="24"/>
        </w:rPr>
        <w:t xml:space="preserve"> по компетенции «</w:t>
      </w:r>
      <w:r w:rsidR="00360055">
        <w:rPr>
          <w:rFonts w:ascii="Times New Roman" w:hAnsi="Times New Roman" w:cs="Times New Roman"/>
          <w:sz w:val="24"/>
          <w:szCs w:val="24"/>
        </w:rPr>
        <w:t>Эксплуатация сельскохозяйственных машин</w:t>
      </w:r>
      <w:r w:rsidR="00373ADD" w:rsidRPr="00373ADD">
        <w:rPr>
          <w:rFonts w:ascii="Times New Roman" w:hAnsi="Times New Roman" w:cs="Times New Roman"/>
          <w:sz w:val="24"/>
          <w:szCs w:val="24"/>
        </w:rPr>
        <w:t>»</w:t>
      </w:r>
      <w:r w:rsidR="00373ADD">
        <w:rPr>
          <w:rFonts w:ascii="Times New Roman" w:hAnsi="Times New Roman" w:cs="Times New Roman"/>
          <w:sz w:val="24"/>
          <w:szCs w:val="24"/>
        </w:rPr>
        <w:t xml:space="preserve"> в</w:t>
      </w:r>
      <w:r w:rsidR="00360055">
        <w:rPr>
          <w:rFonts w:ascii="Times New Roman" w:hAnsi="Times New Roman" w:cs="Times New Roman"/>
          <w:sz w:val="24"/>
          <w:szCs w:val="24"/>
        </w:rPr>
        <w:t xml:space="preserve"> 2020</w:t>
      </w:r>
      <w:r w:rsidR="00373ADD" w:rsidRPr="00373ADD">
        <w:rPr>
          <w:rFonts w:ascii="Times New Roman" w:hAnsi="Times New Roman" w:cs="Times New Roman"/>
          <w:sz w:val="24"/>
          <w:szCs w:val="24"/>
        </w:rPr>
        <w:t xml:space="preserve"> году</w:t>
      </w:r>
      <w:r w:rsidR="003C0B42">
        <w:rPr>
          <w:rFonts w:ascii="Times New Roman" w:hAnsi="Times New Roman" w:cs="Times New Roman"/>
          <w:sz w:val="24"/>
          <w:szCs w:val="24"/>
        </w:rPr>
        <w:t>:</w:t>
      </w:r>
      <w:r w:rsidR="00260B12" w:rsidRPr="00992B27">
        <w:rPr>
          <w:rFonts w:ascii="Times New Roman" w:hAnsi="Times New Roman" w:cs="Times New Roman"/>
          <w:sz w:val="24"/>
          <w:szCs w:val="24"/>
        </w:rPr>
        <w:t xml:space="preserve"> </w:t>
      </w:r>
      <w:r w:rsidR="00260B12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2C21D0" w:rsidRPr="00992B27" w:rsidRDefault="003C0B42" w:rsidP="003C0B42">
      <w:pPr>
        <w:tabs>
          <w:tab w:val="left" w:pos="567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C0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 № 1.</w:t>
      </w:r>
      <w:r w:rsidR="00360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3C0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комплект с максимально возможным баллом 4</w:t>
      </w:r>
      <w:r w:rsidR="00360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3C0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60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3C0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60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продолжительностью 6 часов</w:t>
      </w:r>
      <w:r w:rsidRPr="003C0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предусматривающий задание для оценки знаний,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C0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умений и навыков по минимальным требованиям Спецификации стандарта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C0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компетенции «</w:t>
      </w:r>
      <w:r w:rsidR="00360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Эксплуатация сельскохозяйственных машин</w:t>
      </w:r>
      <w:r w:rsidRPr="003C0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Pr="003C0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c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</w:t>
      </w:r>
      <w:r w:rsidR="00FE42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2.6</w:t>
      </w:r>
      <w:r w:rsidR="00AA2D0A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="00316F66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Защита выпускных квалификационных работ </w:t>
      </w:r>
      <w:r w:rsidR="00C655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форме ДЭ </w:t>
      </w:r>
      <w:r w:rsidR="00316F66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проводится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площадке аккредитованного центра проведения демонстрационного экзамена. </w:t>
      </w:r>
    </w:p>
    <w:p w:rsidR="00370872" w:rsidRDefault="00FE428A" w:rsidP="00FE42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2</w:t>
      </w:r>
      <w:r w:rsidR="00905C21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</w:t>
      </w:r>
      <w:r w:rsidR="00905C21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Основные функции государственной </w:t>
      </w:r>
      <w:r w:rsidR="009F3A29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экзаменационной</w:t>
      </w:r>
      <w:r w:rsidR="00905C21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комиссии:</w:t>
      </w:r>
    </w:p>
    <w:p w:rsidR="00EB38A7" w:rsidRDefault="00EB38A7" w:rsidP="00EB38A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состав ГЭК определяется педагогическим советом колледжа и утверждается директором колледжа не позднее, чем за 6 месяцев до начала ГИА;</w:t>
      </w:r>
    </w:p>
    <w:p w:rsidR="00905C21" w:rsidRPr="00992B27" w:rsidRDefault="00905C21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комплексная оценка уровня подготовки выпускников и его соответствие требованиям Федерального государственного образовательного стандарта </w:t>
      </w:r>
      <w:r w:rsidR="00C655F0" w:rsidRPr="00C655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специальности 35.02.16 Эксплуатация и ремонт сельскохозяйственной техники и оборудования</w:t>
      </w:r>
      <w:r w:rsidR="00370872" w:rsidRPr="007E24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  <w:r w:rsidR="00C655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905C21" w:rsidRPr="00992B27" w:rsidRDefault="00905C21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принятие решения о присвоении уровня квалификации по результатам итоговой аттестации и выдаче выпускнику соответствующего документа о получении образования;</w:t>
      </w:r>
    </w:p>
    <w:p w:rsidR="007E2462" w:rsidRDefault="00905C21" w:rsidP="007E2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подготовка рекомендаций по совершенствованию качества профессионального </w:t>
      </w:r>
      <w:r w:rsidRPr="007E24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обучения </w:t>
      </w:r>
      <w:r w:rsidR="00C655F0" w:rsidRPr="00C655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специальности 35.02.16 Эксплуатация и ремонт сельскохозяйственной техники и оборудования</w:t>
      </w:r>
      <w:r w:rsidR="007E2462" w:rsidRPr="007E24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C655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FE428A" w:rsidRDefault="00FE428A" w:rsidP="007E2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2.8. </w:t>
      </w:r>
      <w:r w:rsidRPr="00FE42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Основные функции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экспертной группы демонстрационного экзамена:</w:t>
      </w:r>
    </w:p>
    <w:p w:rsidR="00EB38A7" w:rsidRDefault="00EB38A7" w:rsidP="000F2C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0F2C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</w:t>
      </w:r>
      <w:r w:rsidR="000F2C47" w:rsidRPr="000F2C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организации и проведению демонстрационного экзамена по стандартам </w:t>
      </w:r>
      <w:proofErr w:type="spellStart"/>
      <w:r w:rsidR="000F2C47" w:rsidRPr="000F2C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Ворлдскиллс</w:t>
      </w:r>
      <w:proofErr w:type="spellEnd"/>
      <w:r w:rsidR="000F2C47" w:rsidRPr="000F2C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Россия допускаются:</w:t>
      </w:r>
      <w:r w:rsidR="000F2C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0F2C47" w:rsidRPr="000F2C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сертифицированные эксперты </w:t>
      </w:r>
      <w:proofErr w:type="spellStart"/>
      <w:proofErr w:type="gramStart"/>
      <w:r w:rsidR="000F2C47" w:rsidRPr="000F2C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Ворлдскиллс</w:t>
      </w:r>
      <w:proofErr w:type="spellEnd"/>
      <w:r w:rsidR="000F2C47" w:rsidRPr="000F2C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  <w:r w:rsidR="000F2C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0F2C47" w:rsidRPr="000F2C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эксперты</w:t>
      </w:r>
      <w:proofErr w:type="gramEnd"/>
      <w:r w:rsidR="000F2C47" w:rsidRPr="000F2C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прошедшие обучение, организованное Союзом «</w:t>
      </w:r>
      <w:proofErr w:type="spellStart"/>
      <w:r w:rsidR="000F2C47" w:rsidRPr="000F2C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Ворлдскиллс</w:t>
      </w:r>
      <w:proofErr w:type="spellEnd"/>
      <w:r w:rsidR="000F2C47" w:rsidRPr="000F2C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Россия» и имеющие свидетельства о праве оценки выполнения заданий демонстрационного экзамена;</w:t>
      </w:r>
      <w:r w:rsidR="000F2C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0F2C47" w:rsidRPr="000F2C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эксперты, прошедшие обучение, организованное Союзом «</w:t>
      </w:r>
      <w:proofErr w:type="spellStart"/>
      <w:r w:rsidR="000F2C47" w:rsidRPr="000F2C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Ворлдскиллс</w:t>
      </w:r>
      <w:proofErr w:type="spellEnd"/>
      <w:r w:rsidR="000F2C47" w:rsidRPr="000F2C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Россия» и имеющие свидетельства о праве проведения корпоративного или регионального чемпионата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; </w:t>
      </w:r>
    </w:p>
    <w:p w:rsidR="000F2C47" w:rsidRDefault="000F2C47" w:rsidP="000F2C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</w:t>
      </w:r>
      <w:r w:rsidRPr="000F2C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целях соблюдения принципов объективности и независимости при проведении государственной итоговой аттестации, не допускается оценивание результатов работ студентов и выпускников, участвующих в экзамене экспертами, принимавшими участие в их подготовке или представляющими одну с экзаменуемыми образовательную организацию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; </w:t>
      </w:r>
    </w:p>
    <w:p w:rsidR="00EB38A7" w:rsidRDefault="00EB38A7" w:rsidP="007E2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порядок работы экспертной группы определяется </w:t>
      </w:r>
      <w:r w:rsidRPr="00EB38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Методикой организации и проведения демонстрационного экзамена по стандартам </w:t>
      </w:r>
      <w:proofErr w:type="spellStart"/>
      <w:r w:rsidRPr="00EB38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Ворлдскиллс</w:t>
      </w:r>
      <w:proofErr w:type="spellEnd"/>
      <w:r w:rsidRPr="00EB38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Россия</w:t>
      </w:r>
      <w:r w:rsidR="000F2C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0F2C47" w:rsidRPr="00992B27" w:rsidRDefault="000F2C47" w:rsidP="007E2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</w:t>
      </w:r>
      <w:r w:rsidRPr="000F2C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егистрация студентов и экспертов демонстрационного экзамена осуществляется в Электронной системе мониторинга, сбора и обработки данных (</w:t>
      </w:r>
      <w:proofErr w:type="spellStart"/>
      <w:r w:rsidRPr="000F2C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eSim</w:t>
      </w:r>
      <w:proofErr w:type="spellEnd"/>
      <w:r w:rsidRPr="000F2C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) (далее - система </w:t>
      </w:r>
      <w:proofErr w:type="spellStart"/>
      <w:r w:rsidRPr="000F2C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eSim</w:t>
      </w:r>
      <w:proofErr w:type="spellEnd"/>
      <w:r w:rsidRPr="000F2C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). Для регистрации баллов и оценок по результатам выполнения заданий демонстрационного экзамена используется международная информационная система </w:t>
      </w:r>
      <w:proofErr w:type="spellStart"/>
      <w:r w:rsidRPr="000F2C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Competition</w:t>
      </w:r>
      <w:proofErr w:type="spellEnd"/>
      <w:r w:rsidRPr="000F2C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F2C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Information</w:t>
      </w:r>
      <w:proofErr w:type="spellEnd"/>
      <w:r w:rsidRPr="000F2C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F2C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System</w:t>
      </w:r>
      <w:proofErr w:type="spellEnd"/>
      <w:r w:rsidRPr="000F2C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(далее - система CIS).</w:t>
      </w:r>
    </w:p>
    <w:p w:rsidR="00905C21" w:rsidRPr="00992B27" w:rsidRDefault="00EB38A7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2.9</w:t>
      </w:r>
      <w:r w:rsidR="00905C21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Перечень необходимых документов для проведения защиты </w:t>
      </w:r>
      <w:r w:rsidR="009F3A29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ВКР</w:t>
      </w:r>
      <w:r w:rsidR="00905C21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905C21" w:rsidRPr="00992B27" w:rsidRDefault="00905C21" w:rsidP="00992B27">
      <w:pPr>
        <w:pStyle w:val="a6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директора </w:t>
      </w:r>
      <w:r w:rsidR="009F3A29" w:rsidRPr="00992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колледжа</w:t>
      </w:r>
      <w:r w:rsidR="00CA0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проведении государственной </w:t>
      </w: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итоговой аттестации;</w:t>
      </w:r>
    </w:p>
    <w:p w:rsidR="00905C21" w:rsidRPr="00992B27" w:rsidRDefault="00905C21" w:rsidP="00992B27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директора </w:t>
      </w:r>
      <w:r w:rsidR="009F3A29" w:rsidRPr="00992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колледжа</w:t>
      </w: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создании государственной аттестационной комиссии </w:t>
      </w:r>
      <w:r w:rsidR="00CA0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проведения государственной </w:t>
      </w: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итоговой аттестации выпускников;</w:t>
      </w:r>
    </w:p>
    <w:p w:rsidR="00905C21" w:rsidRPr="00992B27" w:rsidRDefault="00905C21" w:rsidP="00992B27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директора </w:t>
      </w:r>
      <w:r w:rsidR="009F3A29" w:rsidRPr="00992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колледжа</w:t>
      </w: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допуске</w:t>
      </w:r>
      <w:r w:rsidR="00CA0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к государственной итоговой</w:t>
      </w: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аттестации;</w:t>
      </w:r>
    </w:p>
    <w:p w:rsidR="00905C21" w:rsidRPr="00992B27" w:rsidRDefault="00905C21" w:rsidP="00992B27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журналы теоретического и производственного обучения за весь период обучения;</w:t>
      </w:r>
    </w:p>
    <w:p w:rsidR="00905C21" w:rsidRPr="00992B27" w:rsidRDefault="00905C21" w:rsidP="00992B27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сводная ведомость успеваемости обучающихся;</w:t>
      </w:r>
    </w:p>
    <w:p w:rsidR="00A1201C" w:rsidRDefault="00905C21" w:rsidP="00992B27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дневники учета выполнения учебно-производственных работ (по периодам производственной практики), отче</w:t>
      </w:r>
      <w:r w:rsidR="00A1201C" w:rsidRPr="00992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по производственной практике;</w:t>
      </w:r>
    </w:p>
    <w:p w:rsidR="000E580D" w:rsidRPr="00A03632" w:rsidRDefault="000E580D" w:rsidP="000E580D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протоколы промежуточной итоговой аттестации;</w:t>
      </w:r>
    </w:p>
    <w:p w:rsidR="00905C21" w:rsidRPr="00992B27" w:rsidRDefault="00905C21" w:rsidP="00992B27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протокол </w:t>
      </w:r>
      <w:r w:rsidR="00CA0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государственной </w:t>
      </w: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итоговой аттестации.</w:t>
      </w:r>
    </w:p>
    <w:p w:rsidR="00905C21" w:rsidRDefault="00EB38A7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2.10</w:t>
      </w:r>
      <w:r w:rsidR="00905C21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П</w:t>
      </w:r>
      <w:r w:rsidR="00CA09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осле окончания государственной </w:t>
      </w:r>
      <w:r w:rsidR="00905C21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итоговой аттестации государственной </w:t>
      </w:r>
      <w:r w:rsidR="00A1201C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экзаменационной</w:t>
      </w:r>
      <w:r w:rsidR="00905C21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комиссией готовится отчет, в котором дается анал</w:t>
      </w:r>
      <w:r w:rsidR="00CA09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из результатов государственной </w:t>
      </w:r>
      <w:r w:rsidR="00905C21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итоговой аттестации выпускников, количество дипломов с отличием. </w:t>
      </w:r>
    </w:p>
    <w:p w:rsidR="00EB38A7" w:rsidRDefault="00EB38A7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807FC" w:rsidRDefault="003807FC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807FC" w:rsidRPr="00F46A9B" w:rsidRDefault="003807FC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bookmarkStart w:id="0" w:name="_GoBack"/>
      <w:bookmarkEnd w:id="0"/>
    </w:p>
    <w:p w:rsidR="00EB38A7" w:rsidRPr="00F46A9B" w:rsidRDefault="00EB38A7" w:rsidP="00EB38A7">
      <w:pPr>
        <w:pStyle w:val="a6"/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F46A9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lastRenderedPageBreak/>
        <w:t>Требования к выпускным квалификационным работам и методика их оценивания</w:t>
      </w:r>
    </w:p>
    <w:p w:rsidR="00F80222" w:rsidRPr="00F46A9B" w:rsidRDefault="00F80222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746" w:rsidRPr="00F46A9B" w:rsidRDefault="00900DA2" w:rsidP="00D230BE">
      <w:pPr>
        <w:pStyle w:val="a6"/>
        <w:numPr>
          <w:ilvl w:val="1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Выпускная квалификационная работа в виде демонстрационного экзамена проводится с использованием оценочных материалов для демонстрационного экзамена по стандартам </w:t>
      </w:r>
      <w:proofErr w:type="spellStart"/>
      <w:r w:rsidRPr="00F46A9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Ворлдскилс</w:t>
      </w:r>
      <w:proofErr w:type="spellEnd"/>
      <w:r w:rsidRPr="00F46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Россия по компетенции «</w:t>
      </w:r>
      <w:r w:rsidR="000B2006" w:rsidRPr="00F46A9B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Эксплуатация сельскохозяйственных машин</w:t>
      </w:r>
      <w:r w:rsidRPr="00F46A9B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одобренных Решением Экспертного совета при Союзе «Агентства развития профессиональных сообществ и рабочих кадров «Молодые профессионалы (</w:t>
      </w:r>
      <w:proofErr w:type="spellStart"/>
      <w:r w:rsidRPr="00F46A9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Ворлдскилс</w:t>
      </w:r>
      <w:proofErr w:type="spellEnd"/>
      <w:r w:rsidRPr="00F46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Россия)» (Протокол №18/11 от 12.11.2018 г.) и утвержденных Правлением Союза </w:t>
      </w:r>
      <w:proofErr w:type="spellStart"/>
      <w:r w:rsidRPr="00F46A9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Ворлдскилс</w:t>
      </w:r>
      <w:proofErr w:type="spellEnd"/>
      <w:r w:rsidRPr="00F46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Россия (Протокол №44 от 03.12.2018 г.).</w:t>
      </w:r>
    </w:p>
    <w:p w:rsidR="00F64AE4" w:rsidRPr="00380CE2" w:rsidRDefault="00F64AE4" w:rsidP="00380CE2">
      <w:pPr>
        <w:pStyle w:val="a6"/>
        <w:numPr>
          <w:ilvl w:val="1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Баллы за выполнение заданий демонстрационного </w:t>
      </w:r>
      <w:r w:rsidR="00163E3D" w:rsidRPr="00380CE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</w:t>
      </w:r>
      <w:r w:rsidRPr="00380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выставляются в соответств</w:t>
      </w:r>
      <w:r w:rsidR="00163E3D" w:rsidRPr="00380CE2">
        <w:rPr>
          <w:rFonts w:ascii="Times New Roman" w:eastAsia="Times New Roman" w:hAnsi="Times New Roman" w:cs="Times New Roman"/>
          <w:sz w:val="24"/>
          <w:szCs w:val="24"/>
          <w:lang w:eastAsia="ru-RU"/>
        </w:rPr>
        <w:t>ии со схемой начисления баллов,</w:t>
      </w:r>
      <w:r w:rsidRPr="00380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приведенной в комплекте оценочной документации</w:t>
      </w:r>
      <w:r w:rsidR="00163E3D" w:rsidRPr="00380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Баллы переводятся в оценки «отлично», «хорошо», «удовлетворительно», «неудовлетворительно». Максимальное количество баллов, которое возможно получить за выполнение задания, принимается 100%. Перевод баллов в оценку осуществляется в следующем порядке: </w:t>
      </w:r>
    </w:p>
    <w:p w:rsidR="00163E3D" w:rsidRPr="00380CE2" w:rsidRDefault="00163E3D" w:rsidP="00163E3D">
      <w:pPr>
        <w:pStyle w:val="a6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077"/>
        <w:gridCol w:w="1418"/>
        <w:gridCol w:w="1559"/>
        <w:gridCol w:w="1276"/>
        <w:gridCol w:w="1241"/>
      </w:tblGrid>
      <w:tr w:rsidR="00380CE2" w:rsidRPr="00380CE2" w:rsidTr="00163E3D">
        <w:trPr>
          <w:jc w:val="center"/>
        </w:trPr>
        <w:tc>
          <w:tcPr>
            <w:tcW w:w="4077" w:type="dxa"/>
          </w:tcPr>
          <w:p w:rsidR="00163E3D" w:rsidRPr="00380CE2" w:rsidRDefault="00163E3D" w:rsidP="00163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ГИА</w:t>
            </w:r>
          </w:p>
        </w:tc>
        <w:tc>
          <w:tcPr>
            <w:tcW w:w="1418" w:type="dxa"/>
          </w:tcPr>
          <w:p w:rsidR="00163E3D" w:rsidRPr="00380CE2" w:rsidRDefault="00163E3D" w:rsidP="00163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559" w:type="dxa"/>
          </w:tcPr>
          <w:p w:rsidR="00163E3D" w:rsidRPr="00380CE2" w:rsidRDefault="00163E3D" w:rsidP="00163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276" w:type="dxa"/>
          </w:tcPr>
          <w:p w:rsidR="00163E3D" w:rsidRPr="00380CE2" w:rsidRDefault="00163E3D" w:rsidP="00163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241" w:type="dxa"/>
          </w:tcPr>
          <w:p w:rsidR="00163E3D" w:rsidRPr="00380CE2" w:rsidRDefault="00163E3D" w:rsidP="00163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</w:tr>
      <w:tr w:rsidR="00163E3D" w:rsidTr="00163E3D">
        <w:trPr>
          <w:jc w:val="center"/>
        </w:trPr>
        <w:tc>
          <w:tcPr>
            <w:tcW w:w="4077" w:type="dxa"/>
          </w:tcPr>
          <w:p w:rsidR="00163E3D" w:rsidRDefault="00163E3D" w:rsidP="00163E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Отношение полученного количества баллов к максимально возможному (в процентах)</w:t>
            </w:r>
          </w:p>
        </w:tc>
        <w:tc>
          <w:tcPr>
            <w:tcW w:w="1418" w:type="dxa"/>
          </w:tcPr>
          <w:p w:rsidR="00163E3D" w:rsidRDefault="00163E3D" w:rsidP="00380C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0,00% до </w:t>
            </w:r>
            <w:r w:rsidR="00380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,99%</w:t>
            </w:r>
          </w:p>
        </w:tc>
        <w:tc>
          <w:tcPr>
            <w:tcW w:w="1559" w:type="dxa"/>
          </w:tcPr>
          <w:p w:rsidR="00163E3D" w:rsidRDefault="00163E3D" w:rsidP="00163E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380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,00% </w:t>
            </w:r>
          </w:p>
          <w:p w:rsidR="00163E3D" w:rsidRDefault="00163E3D" w:rsidP="00D52B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r w:rsidR="00380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,99%</w:t>
            </w:r>
          </w:p>
        </w:tc>
        <w:tc>
          <w:tcPr>
            <w:tcW w:w="1276" w:type="dxa"/>
          </w:tcPr>
          <w:p w:rsidR="00163E3D" w:rsidRDefault="00163E3D" w:rsidP="00D52B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380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,00% до 69,99%</w:t>
            </w:r>
          </w:p>
        </w:tc>
        <w:tc>
          <w:tcPr>
            <w:tcW w:w="1241" w:type="dxa"/>
          </w:tcPr>
          <w:p w:rsidR="00163E3D" w:rsidRDefault="00163E3D" w:rsidP="00163E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70,00% до 100,00%</w:t>
            </w:r>
          </w:p>
        </w:tc>
      </w:tr>
    </w:tbl>
    <w:p w:rsidR="00163E3D" w:rsidRDefault="008C7F9B" w:rsidP="008C7F9B">
      <w:pPr>
        <w:pStyle w:val="a6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Выпускная письменная квалификационная работа проводится в форме дипломной работы и является самостоятельной работой студента на заключительном этапе обучения, способствует систематизации, расширению освоенных во время обучения знаний по общепрофессиональным дисциплинам, профессиональным модулям и закреплению знаний выпускника по специальности при решении разрабатываемых в выпускной квалификационной работе конкретных задач, а также выяснению уровня подготовки выпускника к самостоятельной работе и направлены на проверку качества полученных обучающимся знаний и умений, </w:t>
      </w:r>
      <w:proofErr w:type="spellStart"/>
      <w:r w:rsidRPr="008C7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8C7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общих и профессиональных компетенций, позволяющих решать профессиональные задачи.</w:t>
      </w:r>
    </w:p>
    <w:p w:rsidR="008C7F9B" w:rsidRPr="008C7F9B" w:rsidRDefault="008C7F9B" w:rsidP="008C7F9B">
      <w:pPr>
        <w:pStyle w:val="a6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работы выпускники должны показать умение пользоваться</w:t>
      </w:r>
    </w:p>
    <w:p w:rsidR="008C7F9B" w:rsidRDefault="008C7F9B" w:rsidP="008C7F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учебниками, учебными пособиями, справочными материалами, специальной технической</w:t>
      </w:r>
    </w:p>
    <w:p w:rsidR="008C7F9B" w:rsidRPr="008C7F9B" w:rsidRDefault="008C7F9B" w:rsidP="008C7F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литературой, каталогами, стандартами, нормативными документами.</w:t>
      </w:r>
    </w:p>
    <w:p w:rsidR="008C7F9B" w:rsidRPr="008C7F9B" w:rsidRDefault="008C7F9B" w:rsidP="008C7F9B">
      <w:pPr>
        <w:pStyle w:val="a6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выпускной квалификационной работы должна соответствовать</w:t>
      </w:r>
    </w:p>
    <w:p w:rsidR="008C7F9B" w:rsidRPr="008C7F9B" w:rsidRDefault="008C7F9B" w:rsidP="008C7F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содержанию одного или нескольких профессиональных модулей по ФГОС СПО по</w:t>
      </w:r>
    </w:p>
    <w:p w:rsidR="008C7F9B" w:rsidRPr="008C7F9B" w:rsidRDefault="008C7F9B" w:rsidP="008C7F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специальности и отвечать современным требованиям развития высокотехнологичных</w:t>
      </w:r>
    </w:p>
    <w:p w:rsidR="008C7F9B" w:rsidRPr="008C7F9B" w:rsidRDefault="008C7F9B" w:rsidP="008C7F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отраслей науки, техники, производства, экономики, иметь практико-ориентированный</w:t>
      </w:r>
    </w:p>
    <w:p w:rsidR="008C7F9B" w:rsidRPr="008C7F9B" w:rsidRDefault="008C7F9B" w:rsidP="008C7F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характер.</w:t>
      </w:r>
    </w:p>
    <w:p w:rsidR="008C7F9B" w:rsidRPr="008C7F9B" w:rsidRDefault="008C7F9B" w:rsidP="008C7F9B">
      <w:pPr>
        <w:pStyle w:val="a6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Студенту предоставляется право выбора темы ВКР, в том числе</w:t>
      </w:r>
    </w:p>
    <w:p w:rsidR="008C7F9B" w:rsidRPr="008C7F9B" w:rsidRDefault="008C7F9B" w:rsidP="008C7F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 своей тематики с необходимым обоснованием целесообразности ее</w:t>
      </w:r>
    </w:p>
    <w:p w:rsidR="008C7F9B" w:rsidRPr="008C7F9B" w:rsidRDefault="008C7F9B" w:rsidP="008C7F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разработки для практического применения.</w:t>
      </w:r>
    </w:p>
    <w:p w:rsidR="008C7F9B" w:rsidRPr="008C7F9B" w:rsidRDefault="008C7F9B" w:rsidP="008C7F9B">
      <w:pPr>
        <w:pStyle w:val="a6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темы и руководителя ВКР за студентом оформляется приказом</w:t>
      </w:r>
    </w:p>
    <w:p w:rsidR="008C7F9B" w:rsidRPr="008C7F9B" w:rsidRDefault="008C7F9B" w:rsidP="008C7F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директора колледжа. Тематики всех ВКР доводятся до сведения студентов за полгода</w:t>
      </w:r>
    </w:p>
    <w:p w:rsidR="008C7F9B" w:rsidRDefault="008C7F9B" w:rsidP="008C7F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ГИА. Руководителем письменной ВКР может быть только преподаватель колледжа. При необходимости назначается консультант.</w:t>
      </w:r>
    </w:p>
    <w:p w:rsidR="00081D21" w:rsidRPr="008C7F9B" w:rsidRDefault="00081D21" w:rsidP="008C7F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5502" w:rsidRDefault="003D5502" w:rsidP="00081D21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D55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Порядок апелляции и пересдачи государственной итоговой аттестации</w:t>
      </w:r>
    </w:p>
    <w:p w:rsidR="003D5502" w:rsidRDefault="003D5502" w:rsidP="00081D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51453" w:rsidRPr="00651453" w:rsidRDefault="00651453" w:rsidP="00081D21">
      <w:pPr>
        <w:pStyle w:val="a6"/>
        <w:numPr>
          <w:ilvl w:val="1"/>
          <w:numId w:val="3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453">
        <w:rPr>
          <w:rFonts w:ascii="Times New Roman" w:hAnsi="Times New Roman" w:cs="Times New Roman"/>
          <w:sz w:val="24"/>
          <w:szCs w:val="24"/>
        </w:rPr>
        <w:t xml:space="preserve">По результатам государственной аттестации выпускник, участвовавший в государственной итоговой аттестации, имеет право подать в апелляционную комиссию письменное апелляционное заявление о нарушении, по его мнению, установленного порядка проведения государственной итоговой аттестации и (или) несогласия с ее результатами (далее – апелляция). </w:t>
      </w:r>
    </w:p>
    <w:p w:rsidR="00651453" w:rsidRPr="00651453" w:rsidRDefault="00651453" w:rsidP="00081D21">
      <w:pPr>
        <w:pStyle w:val="a6"/>
        <w:numPr>
          <w:ilvl w:val="1"/>
          <w:numId w:val="31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651453">
        <w:rPr>
          <w:rFonts w:ascii="Times New Roman" w:hAnsi="Times New Roman" w:cs="Times New Roman"/>
          <w:sz w:val="24"/>
          <w:szCs w:val="24"/>
        </w:rPr>
        <w:t xml:space="preserve">Апелляция подается лично выпускником или родителями (законными представителями) несовершеннолетнего выпускника в апелляционную комиссию Колледжа. </w:t>
      </w:r>
    </w:p>
    <w:p w:rsidR="00651453" w:rsidRPr="00651453" w:rsidRDefault="00651453" w:rsidP="00081D21">
      <w:pPr>
        <w:pStyle w:val="a6"/>
        <w:numPr>
          <w:ilvl w:val="1"/>
          <w:numId w:val="3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51453">
        <w:rPr>
          <w:rFonts w:ascii="Times New Roman" w:hAnsi="Times New Roman" w:cs="Times New Roman"/>
          <w:sz w:val="24"/>
          <w:szCs w:val="24"/>
        </w:rPr>
        <w:t>Апелляция о нарушении порядка проведения государственной итоговой аттестации подается непосредственно в день проведения государственной итоговой аттестации.</w:t>
      </w:r>
    </w:p>
    <w:p w:rsidR="00651453" w:rsidRPr="00651453" w:rsidRDefault="00651453" w:rsidP="00081D21">
      <w:pPr>
        <w:pStyle w:val="a6"/>
        <w:numPr>
          <w:ilvl w:val="1"/>
          <w:numId w:val="31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51453">
        <w:rPr>
          <w:rFonts w:ascii="Times New Roman" w:hAnsi="Times New Roman" w:cs="Times New Roman"/>
          <w:sz w:val="24"/>
          <w:szCs w:val="24"/>
        </w:rPr>
        <w:t>Апелляция о несогласии с результатами государственной итоговой аттестации подается не позднее следующего рабочего дня после объявления результатов государственной итоговой аттестации.</w:t>
      </w:r>
    </w:p>
    <w:p w:rsidR="00651453" w:rsidRPr="00651453" w:rsidRDefault="00651453" w:rsidP="00081D21">
      <w:pPr>
        <w:pStyle w:val="a6"/>
        <w:numPr>
          <w:ilvl w:val="1"/>
          <w:numId w:val="31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51453">
        <w:rPr>
          <w:rFonts w:ascii="Times New Roman" w:hAnsi="Times New Roman" w:cs="Times New Roman"/>
          <w:sz w:val="24"/>
          <w:szCs w:val="24"/>
        </w:rPr>
        <w:t>Апелляция рассматривается апелляционной комиссией не позднее трех рабочих дней с момента ее поступления.</w:t>
      </w:r>
    </w:p>
    <w:p w:rsidR="00651453" w:rsidRPr="00651453" w:rsidRDefault="00651453" w:rsidP="00081D21">
      <w:pPr>
        <w:pStyle w:val="a6"/>
        <w:numPr>
          <w:ilvl w:val="1"/>
          <w:numId w:val="3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51453">
        <w:rPr>
          <w:rFonts w:ascii="Times New Roman" w:hAnsi="Times New Roman" w:cs="Times New Roman"/>
          <w:sz w:val="24"/>
          <w:szCs w:val="24"/>
        </w:rPr>
        <w:t>Состав апелляционной комиссии утверждается Колледжем одновременно с утверждением состава государственной экзаменационной комиссии.</w:t>
      </w:r>
    </w:p>
    <w:p w:rsidR="00651453" w:rsidRPr="00651453" w:rsidRDefault="00651453" w:rsidP="00081D21">
      <w:pPr>
        <w:pStyle w:val="a6"/>
        <w:numPr>
          <w:ilvl w:val="1"/>
          <w:numId w:val="31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51453">
        <w:rPr>
          <w:rFonts w:ascii="Times New Roman" w:hAnsi="Times New Roman" w:cs="Times New Roman"/>
          <w:sz w:val="24"/>
          <w:szCs w:val="24"/>
        </w:rPr>
        <w:t xml:space="preserve">Апелляционная комиссия формируется в количестве не менее пяти человек из числа преподавателей Колледжа, имеющих высшую или первую квалификационную категорию, не входящих в данном учебном году в состав государственных экзаменационных комиссий. Председателем апелляционной комиссии является директор Колледжа либо лицо, исполняющее обязанности директора на основании распорядительного акта образовательной организации. </w:t>
      </w:r>
    </w:p>
    <w:p w:rsidR="00651453" w:rsidRPr="00651453" w:rsidRDefault="00651453" w:rsidP="00081D21">
      <w:pPr>
        <w:pStyle w:val="a6"/>
        <w:numPr>
          <w:ilvl w:val="1"/>
          <w:numId w:val="31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51453">
        <w:rPr>
          <w:rFonts w:ascii="Times New Roman" w:hAnsi="Times New Roman" w:cs="Times New Roman"/>
          <w:sz w:val="24"/>
          <w:szCs w:val="24"/>
        </w:rPr>
        <w:t>Апелляция рассматривается на заседании апелляционной комиссии с участием не менее двух третей ее состава.</w:t>
      </w:r>
    </w:p>
    <w:p w:rsidR="00651453" w:rsidRPr="00651453" w:rsidRDefault="00651453" w:rsidP="00081D21">
      <w:pPr>
        <w:pStyle w:val="a6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51453">
        <w:rPr>
          <w:rFonts w:ascii="Times New Roman" w:hAnsi="Times New Roman" w:cs="Times New Roman"/>
          <w:sz w:val="24"/>
          <w:szCs w:val="24"/>
        </w:rPr>
        <w:t>На заседание апелляционной комиссии приглашается председатель соответствующей государственной экзаменационной комиссии.</w:t>
      </w:r>
    </w:p>
    <w:p w:rsidR="00651453" w:rsidRPr="00651453" w:rsidRDefault="00651453" w:rsidP="00081D21">
      <w:pPr>
        <w:pStyle w:val="a6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51453">
        <w:rPr>
          <w:rFonts w:ascii="Times New Roman" w:hAnsi="Times New Roman" w:cs="Times New Roman"/>
          <w:sz w:val="24"/>
          <w:szCs w:val="24"/>
        </w:rPr>
        <w:t>Выпускник, подавший апелляцию, имеет право присутствовать при рассмотрении апелляции.</w:t>
      </w:r>
    </w:p>
    <w:p w:rsidR="00651453" w:rsidRPr="00651453" w:rsidRDefault="00651453" w:rsidP="00081D21">
      <w:pPr>
        <w:pStyle w:val="a6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51453">
        <w:rPr>
          <w:rFonts w:ascii="Times New Roman" w:hAnsi="Times New Roman" w:cs="Times New Roman"/>
          <w:sz w:val="24"/>
          <w:szCs w:val="24"/>
        </w:rPr>
        <w:t xml:space="preserve">С несовершеннолетним выпускником имеет право присутствовать один из родителей (законных представителей). </w:t>
      </w:r>
    </w:p>
    <w:p w:rsidR="00651453" w:rsidRPr="00651453" w:rsidRDefault="00651453" w:rsidP="00081D21">
      <w:pPr>
        <w:pStyle w:val="a6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51453">
        <w:rPr>
          <w:rFonts w:ascii="Times New Roman" w:hAnsi="Times New Roman" w:cs="Times New Roman"/>
          <w:sz w:val="24"/>
          <w:szCs w:val="24"/>
        </w:rPr>
        <w:t>Указанные лица должны иметь при себе документы, удостоверяющие личность.</w:t>
      </w:r>
    </w:p>
    <w:p w:rsidR="00651453" w:rsidRPr="00651453" w:rsidRDefault="00651453" w:rsidP="00081D21">
      <w:pPr>
        <w:pStyle w:val="a6"/>
        <w:numPr>
          <w:ilvl w:val="1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51453">
        <w:rPr>
          <w:rFonts w:ascii="Times New Roman" w:hAnsi="Times New Roman" w:cs="Times New Roman"/>
          <w:sz w:val="24"/>
          <w:szCs w:val="24"/>
        </w:rPr>
        <w:t>Рассмотрение апелляции не является пересдачей государственной итоговой аттестации.</w:t>
      </w:r>
    </w:p>
    <w:p w:rsidR="00651453" w:rsidRPr="00651453" w:rsidRDefault="005F17BF" w:rsidP="00081D21">
      <w:pPr>
        <w:pStyle w:val="a6"/>
        <w:numPr>
          <w:ilvl w:val="1"/>
          <w:numId w:val="31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51453" w:rsidRPr="00651453">
        <w:rPr>
          <w:rFonts w:ascii="Times New Roman" w:hAnsi="Times New Roman" w:cs="Times New Roman"/>
          <w:sz w:val="24"/>
          <w:szCs w:val="24"/>
        </w:rPr>
        <w:t>При рассмотрении апелляции о нарушении порядка проведения государственной итоговой аттестации апелляционная комиссия устанавливает достоверность изложенных в ней сведений и выносит одно из решений:</w:t>
      </w:r>
    </w:p>
    <w:p w:rsidR="00651453" w:rsidRPr="00651453" w:rsidRDefault="00651453" w:rsidP="00081D21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453">
        <w:rPr>
          <w:rFonts w:ascii="Times New Roman" w:hAnsi="Times New Roman" w:cs="Times New Roman"/>
          <w:sz w:val="24"/>
          <w:szCs w:val="24"/>
        </w:rPr>
        <w:t>об отклонении апелляции, если изложенные в ней сведения о нарушениях порядка проведения государственной итоговой аттестации выпускника не подтвердились и/или не повлияли на результат государственной итоговой аттестации;</w:t>
      </w:r>
    </w:p>
    <w:p w:rsidR="00651453" w:rsidRPr="00651453" w:rsidRDefault="00651453" w:rsidP="00081D21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453">
        <w:rPr>
          <w:rFonts w:ascii="Times New Roman" w:hAnsi="Times New Roman" w:cs="Times New Roman"/>
          <w:sz w:val="24"/>
          <w:szCs w:val="24"/>
        </w:rPr>
        <w:t>об удовлетворении апелляции, если изложенные в ней сведения о допущенных нарушениях порядка проведения государственной итоговой аттестации выпускника подтвердились и повлияли на результат государственной итоговой аттестации.</w:t>
      </w:r>
    </w:p>
    <w:p w:rsidR="00651453" w:rsidRPr="00651453" w:rsidRDefault="00651453" w:rsidP="00081D21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453">
        <w:rPr>
          <w:rFonts w:ascii="Times New Roman" w:hAnsi="Times New Roman" w:cs="Times New Roman"/>
          <w:sz w:val="24"/>
          <w:szCs w:val="24"/>
        </w:rPr>
        <w:t>В последнем случае результат проведения государственной итоговой аттестации подлежит аннулированию, в связи с чем, протокол о рассмотрении апелляции не позднее следующего рабочего дня передается в государственную экзаменационную комиссию для реализации решения комиссии. Выпускнику предоставляется возможность пройти государственную итоговую аттестацию в дополнительные сроки, установленные Колледжем.</w:t>
      </w:r>
    </w:p>
    <w:p w:rsidR="00651453" w:rsidRPr="00651453" w:rsidRDefault="00651453" w:rsidP="00081D21">
      <w:pPr>
        <w:pStyle w:val="a6"/>
        <w:numPr>
          <w:ilvl w:val="1"/>
          <w:numId w:val="31"/>
        </w:numPr>
        <w:tabs>
          <w:tab w:val="left" w:pos="709"/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51453">
        <w:rPr>
          <w:rFonts w:ascii="Times New Roman" w:hAnsi="Times New Roman" w:cs="Times New Roman"/>
          <w:sz w:val="24"/>
          <w:szCs w:val="24"/>
        </w:rPr>
        <w:t xml:space="preserve">Для рассмотрения апелляции о несогласии с результатами государственной итоговой аттестации, полученными при защите выпускной квалификационной работы, секретарь государственной экзаменационной комиссии не позднее следующего рабочего дня с момента поступления апелляции направляет в апелляционную комиссию выпускную квалификационную работу, протокол заседания государственной экзаменационной комиссии и заключение председателя государственной экзаменационной комиссии о соблюдении процедурных вопросов при защите подавшего апелляцию выпускника. </w:t>
      </w:r>
    </w:p>
    <w:p w:rsidR="00651453" w:rsidRPr="00651453" w:rsidRDefault="00651453" w:rsidP="00081D21">
      <w:pPr>
        <w:pStyle w:val="a6"/>
        <w:numPr>
          <w:ilvl w:val="1"/>
          <w:numId w:val="31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51453">
        <w:rPr>
          <w:rFonts w:ascii="Times New Roman" w:hAnsi="Times New Roman" w:cs="Times New Roman"/>
          <w:sz w:val="24"/>
          <w:szCs w:val="24"/>
        </w:rPr>
        <w:t xml:space="preserve">В результате рассмотрения апелляции о несогласии с результатами государственной итоговой аттестации апелляционная комиссия принимает решение об </w:t>
      </w:r>
      <w:r w:rsidRPr="00651453">
        <w:rPr>
          <w:rFonts w:ascii="Times New Roman" w:hAnsi="Times New Roman" w:cs="Times New Roman"/>
          <w:sz w:val="24"/>
          <w:szCs w:val="24"/>
        </w:rPr>
        <w:lastRenderedPageBreak/>
        <w:t>отклонении апелляции и сохранение результата государственной итоговой аттестации либо об удовлетворении апелляции и выставлении иного результата государственной итоговой аттестации. Решение апелляционной комиссии не позднее следующего рабочего дня передается в государственную экзаменационную комиссию. Решение апелляционной комиссии является основанием для аннулирования ранее выставленных результатов государственной итоговой аттестации выпускника и выставления новых.</w:t>
      </w:r>
    </w:p>
    <w:p w:rsidR="00651453" w:rsidRPr="00651453" w:rsidRDefault="00651453" w:rsidP="00081D21">
      <w:pPr>
        <w:pStyle w:val="a6"/>
        <w:numPr>
          <w:ilvl w:val="1"/>
          <w:numId w:val="31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51453">
        <w:rPr>
          <w:rFonts w:ascii="Times New Roman" w:hAnsi="Times New Roman" w:cs="Times New Roman"/>
          <w:sz w:val="24"/>
          <w:szCs w:val="24"/>
        </w:rPr>
        <w:t>Решение апелляционной комиссии принимается простым большинством голосов. При равном числе голосов голос председательствующего на заседании апелляционной комиссии является решающим.</w:t>
      </w:r>
    </w:p>
    <w:p w:rsidR="00651453" w:rsidRPr="00651453" w:rsidRDefault="00651453" w:rsidP="00081D21">
      <w:pPr>
        <w:pStyle w:val="a6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51453">
        <w:rPr>
          <w:rFonts w:ascii="Times New Roman" w:hAnsi="Times New Roman" w:cs="Times New Roman"/>
          <w:sz w:val="24"/>
          <w:szCs w:val="24"/>
        </w:rPr>
        <w:t>Решение апелляционной комиссии доводится до сведения подав</w:t>
      </w:r>
      <w:r w:rsidR="00081D21">
        <w:rPr>
          <w:rFonts w:ascii="Times New Roman" w:hAnsi="Times New Roman" w:cs="Times New Roman"/>
          <w:sz w:val="24"/>
          <w:szCs w:val="24"/>
        </w:rPr>
        <w:t xml:space="preserve">шего апелляцию выпускника (под </w:t>
      </w:r>
      <w:r w:rsidRPr="00651453">
        <w:rPr>
          <w:rFonts w:ascii="Times New Roman" w:hAnsi="Times New Roman" w:cs="Times New Roman"/>
          <w:sz w:val="24"/>
          <w:szCs w:val="24"/>
        </w:rPr>
        <w:t>роспись) в течение трех рабочих дней со дня заседания апелляционной комиссии.</w:t>
      </w:r>
    </w:p>
    <w:p w:rsidR="00651453" w:rsidRPr="00651453" w:rsidRDefault="00651453" w:rsidP="00081D21">
      <w:pPr>
        <w:pStyle w:val="a6"/>
        <w:numPr>
          <w:ilvl w:val="1"/>
          <w:numId w:val="31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51453">
        <w:rPr>
          <w:rFonts w:ascii="Times New Roman" w:hAnsi="Times New Roman" w:cs="Times New Roman"/>
          <w:sz w:val="24"/>
          <w:szCs w:val="24"/>
        </w:rPr>
        <w:t>Решение апелляционной комиссии является окончательным и пересмотру не подлежит.</w:t>
      </w:r>
    </w:p>
    <w:p w:rsidR="00651453" w:rsidRPr="00651453" w:rsidRDefault="00651453" w:rsidP="00081D21">
      <w:pPr>
        <w:pStyle w:val="a6"/>
        <w:numPr>
          <w:ilvl w:val="1"/>
          <w:numId w:val="31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51453">
        <w:rPr>
          <w:rFonts w:ascii="Times New Roman" w:hAnsi="Times New Roman" w:cs="Times New Roman"/>
          <w:sz w:val="24"/>
          <w:szCs w:val="24"/>
        </w:rPr>
        <w:t>Решение апелляционной комиссии оформляется протоколом, который подписывается председателем и секретарем апелляционной комиссии и хранится в архиве Колледжа.</w:t>
      </w:r>
    </w:p>
    <w:p w:rsidR="003D5502" w:rsidRPr="003D5502" w:rsidRDefault="003D5502" w:rsidP="003D550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3D5502" w:rsidRPr="003D5502" w:rsidSect="00637692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7279"/>
    <w:multiLevelType w:val="multilevel"/>
    <w:tmpl w:val="7B1C3D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00462EAA"/>
    <w:multiLevelType w:val="multilevel"/>
    <w:tmpl w:val="EB7CBA4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E62EA6"/>
    <w:multiLevelType w:val="hybridMultilevel"/>
    <w:tmpl w:val="C3F42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AD4CFB"/>
    <w:multiLevelType w:val="hybridMultilevel"/>
    <w:tmpl w:val="8668C67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CF516C"/>
    <w:multiLevelType w:val="multilevel"/>
    <w:tmpl w:val="E56E61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5180689"/>
    <w:multiLevelType w:val="hybridMultilevel"/>
    <w:tmpl w:val="7170511C"/>
    <w:lvl w:ilvl="0" w:tplc="55E0DD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5A59AC"/>
    <w:multiLevelType w:val="multilevel"/>
    <w:tmpl w:val="A6488B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89609E"/>
    <w:multiLevelType w:val="hybridMultilevel"/>
    <w:tmpl w:val="1D66576E"/>
    <w:lvl w:ilvl="0" w:tplc="CAA48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EA16E3C"/>
    <w:multiLevelType w:val="hybridMultilevel"/>
    <w:tmpl w:val="9FC01DF0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CC3A5D"/>
    <w:multiLevelType w:val="hybridMultilevel"/>
    <w:tmpl w:val="7EBC99C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D2A1BA8"/>
    <w:multiLevelType w:val="hybridMultilevel"/>
    <w:tmpl w:val="99D62D5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1E0446B"/>
    <w:multiLevelType w:val="multilevel"/>
    <w:tmpl w:val="1AB85D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256257FE"/>
    <w:multiLevelType w:val="multilevel"/>
    <w:tmpl w:val="DAF80F3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3D3E7E"/>
    <w:multiLevelType w:val="hybridMultilevel"/>
    <w:tmpl w:val="065C4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4F5A72"/>
    <w:multiLevelType w:val="hybridMultilevel"/>
    <w:tmpl w:val="C5A85B70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 w15:restartNumberingAfterBreak="0">
    <w:nsid w:val="31681C08"/>
    <w:multiLevelType w:val="hybridMultilevel"/>
    <w:tmpl w:val="1C2AB9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5070BF3"/>
    <w:multiLevelType w:val="hybridMultilevel"/>
    <w:tmpl w:val="30F6A7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8861C50"/>
    <w:multiLevelType w:val="hybridMultilevel"/>
    <w:tmpl w:val="9BE8A8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764720"/>
    <w:multiLevelType w:val="multilevel"/>
    <w:tmpl w:val="D010A4B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79F5F04"/>
    <w:multiLevelType w:val="multilevel"/>
    <w:tmpl w:val="D5E44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305D9E"/>
    <w:multiLevelType w:val="multilevel"/>
    <w:tmpl w:val="35789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C70D3F"/>
    <w:multiLevelType w:val="hybridMultilevel"/>
    <w:tmpl w:val="985432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EFE2700"/>
    <w:multiLevelType w:val="multilevel"/>
    <w:tmpl w:val="B21EC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0A308A"/>
    <w:multiLevelType w:val="hybridMultilevel"/>
    <w:tmpl w:val="4D16A3C6"/>
    <w:lvl w:ilvl="0" w:tplc="41105A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A0B316E"/>
    <w:multiLevelType w:val="hybridMultilevel"/>
    <w:tmpl w:val="D4B23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EE4FDC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B048AA"/>
    <w:multiLevelType w:val="hybridMultilevel"/>
    <w:tmpl w:val="DE085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CC607D"/>
    <w:multiLevelType w:val="multilevel"/>
    <w:tmpl w:val="96FE34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7" w15:restartNumberingAfterBreak="0">
    <w:nsid w:val="734736C0"/>
    <w:multiLevelType w:val="hybridMultilevel"/>
    <w:tmpl w:val="541632AA"/>
    <w:lvl w:ilvl="0" w:tplc="0BA873D0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8D72E80"/>
    <w:multiLevelType w:val="multilevel"/>
    <w:tmpl w:val="4D6C76A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017424"/>
    <w:multiLevelType w:val="hybridMultilevel"/>
    <w:tmpl w:val="D04A59A6"/>
    <w:lvl w:ilvl="0" w:tplc="0419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30" w15:restartNumberingAfterBreak="0">
    <w:nsid w:val="79260B82"/>
    <w:multiLevelType w:val="multilevel"/>
    <w:tmpl w:val="73F62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6"/>
  </w:num>
  <w:num w:numId="3">
    <w:abstractNumId w:val="19"/>
  </w:num>
  <w:num w:numId="4">
    <w:abstractNumId w:val="1"/>
  </w:num>
  <w:num w:numId="5">
    <w:abstractNumId w:val="30"/>
  </w:num>
  <w:num w:numId="6">
    <w:abstractNumId w:val="28"/>
  </w:num>
  <w:num w:numId="7">
    <w:abstractNumId w:val="12"/>
  </w:num>
  <w:num w:numId="8">
    <w:abstractNumId w:val="13"/>
  </w:num>
  <w:num w:numId="9">
    <w:abstractNumId w:val="20"/>
  </w:num>
  <w:num w:numId="10">
    <w:abstractNumId w:val="0"/>
  </w:num>
  <w:num w:numId="11">
    <w:abstractNumId w:val="9"/>
  </w:num>
  <w:num w:numId="12">
    <w:abstractNumId w:val="24"/>
  </w:num>
  <w:num w:numId="13">
    <w:abstractNumId w:val="10"/>
  </w:num>
  <w:num w:numId="14">
    <w:abstractNumId w:val="14"/>
  </w:num>
  <w:num w:numId="15">
    <w:abstractNumId w:val="29"/>
  </w:num>
  <w:num w:numId="16">
    <w:abstractNumId w:val="21"/>
  </w:num>
  <w:num w:numId="17">
    <w:abstractNumId w:val="5"/>
  </w:num>
  <w:num w:numId="18">
    <w:abstractNumId w:val="7"/>
  </w:num>
  <w:num w:numId="19">
    <w:abstractNumId w:val="15"/>
  </w:num>
  <w:num w:numId="20">
    <w:abstractNumId w:val="16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2"/>
  </w:num>
  <w:num w:numId="27">
    <w:abstractNumId w:val="23"/>
  </w:num>
  <w:num w:numId="28">
    <w:abstractNumId w:val="17"/>
  </w:num>
  <w:num w:numId="29">
    <w:abstractNumId w:val="11"/>
  </w:num>
  <w:num w:numId="30">
    <w:abstractNumId w:val="25"/>
  </w:num>
  <w:num w:numId="31">
    <w:abstractNumId w:val="4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A2D0A"/>
    <w:rsid w:val="000725BD"/>
    <w:rsid w:val="00081D21"/>
    <w:rsid w:val="00093763"/>
    <w:rsid w:val="00095AE2"/>
    <w:rsid w:val="000B2006"/>
    <w:rsid w:val="000B4A99"/>
    <w:rsid w:val="000C4DF2"/>
    <w:rsid w:val="000D0652"/>
    <w:rsid w:val="000E580D"/>
    <w:rsid w:val="000F2C47"/>
    <w:rsid w:val="001041C3"/>
    <w:rsid w:val="0014673C"/>
    <w:rsid w:val="00163E3D"/>
    <w:rsid w:val="001725C7"/>
    <w:rsid w:val="00173D49"/>
    <w:rsid w:val="0018121A"/>
    <w:rsid w:val="001C7D15"/>
    <w:rsid w:val="001F6E82"/>
    <w:rsid w:val="00216A31"/>
    <w:rsid w:val="002368B9"/>
    <w:rsid w:val="002405ED"/>
    <w:rsid w:val="0025179F"/>
    <w:rsid w:val="00260B12"/>
    <w:rsid w:val="00280D3A"/>
    <w:rsid w:val="002B6032"/>
    <w:rsid w:val="002C21D0"/>
    <w:rsid w:val="00313A3C"/>
    <w:rsid w:val="00316F66"/>
    <w:rsid w:val="00360055"/>
    <w:rsid w:val="00366600"/>
    <w:rsid w:val="00370872"/>
    <w:rsid w:val="00373ADD"/>
    <w:rsid w:val="00376865"/>
    <w:rsid w:val="003807FC"/>
    <w:rsid w:val="00380CE2"/>
    <w:rsid w:val="003A79B3"/>
    <w:rsid w:val="003C03C8"/>
    <w:rsid w:val="003C0B42"/>
    <w:rsid w:val="003D5502"/>
    <w:rsid w:val="00413A6F"/>
    <w:rsid w:val="00432E0B"/>
    <w:rsid w:val="0045189E"/>
    <w:rsid w:val="00454BC1"/>
    <w:rsid w:val="0045534A"/>
    <w:rsid w:val="004966F6"/>
    <w:rsid w:val="004A498B"/>
    <w:rsid w:val="004D7976"/>
    <w:rsid w:val="004E48D5"/>
    <w:rsid w:val="004F2D2B"/>
    <w:rsid w:val="005076E4"/>
    <w:rsid w:val="00552B30"/>
    <w:rsid w:val="005575D5"/>
    <w:rsid w:val="00562C14"/>
    <w:rsid w:val="005C3772"/>
    <w:rsid w:val="005D6692"/>
    <w:rsid w:val="005E6C2A"/>
    <w:rsid w:val="005E72E6"/>
    <w:rsid w:val="005F17BF"/>
    <w:rsid w:val="0060630F"/>
    <w:rsid w:val="00611B52"/>
    <w:rsid w:val="00614398"/>
    <w:rsid w:val="00617246"/>
    <w:rsid w:val="00637692"/>
    <w:rsid w:val="00651453"/>
    <w:rsid w:val="00662905"/>
    <w:rsid w:val="006757CD"/>
    <w:rsid w:val="00682A88"/>
    <w:rsid w:val="00695727"/>
    <w:rsid w:val="006959CE"/>
    <w:rsid w:val="006C33D1"/>
    <w:rsid w:val="00717D4C"/>
    <w:rsid w:val="007308BD"/>
    <w:rsid w:val="00771D2D"/>
    <w:rsid w:val="007B0B1C"/>
    <w:rsid w:val="007B3418"/>
    <w:rsid w:val="007C0A0E"/>
    <w:rsid w:val="007D3A58"/>
    <w:rsid w:val="007E2462"/>
    <w:rsid w:val="007F01A4"/>
    <w:rsid w:val="007F3E31"/>
    <w:rsid w:val="007F49BF"/>
    <w:rsid w:val="00813818"/>
    <w:rsid w:val="00815CA9"/>
    <w:rsid w:val="00841AFA"/>
    <w:rsid w:val="00867A64"/>
    <w:rsid w:val="00877491"/>
    <w:rsid w:val="008C7F9B"/>
    <w:rsid w:val="008D226C"/>
    <w:rsid w:val="00900DA2"/>
    <w:rsid w:val="00905C21"/>
    <w:rsid w:val="00916534"/>
    <w:rsid w:val="009208DB"/>
    <w:rsid w:val="00932601"/>
    <w:rsid w:val="00946A7C"/>
    <w:rsid w:val="00985354"/>
    <w:rsid w:val="00992B27"/>
    <w:rsid w:val="009F39FC"/>
    <w:rsid w:val="009F3A29"/>
    <w:rsid w:val="00A1201C"/>
    <w:rsid w:val="00A50FF0"/>
    <w:rsid w:val="00A52634"/>
    <w:rsid w:val="00A70BED"/>
    <w:rsid w:val="00A817FB"/>
    <w:rsid w:val="00AA2D0A"/>
    <w:rsid w:val="00AA522C"/>
    <w:rsid w:val="00AD4502"/>
    <w:rsid w:val="00AD5800"/>
    <w:rsid w:val="00AE1424"/>
    <w:rsid w:val="00AF7EC1"/>
    <w:rsid w:val="00B45778"/>
    <w:rsid w:val="00B55901"/>
    <w:rsid w:val="00B81883"/>
    <w:rsid w:val="00B86DEB"/>
    <w:rsid w:val="00B96D79"/>
    <w:rsid w:val="00BC07DC"/>
    <w:rsid w:val="00BE3D16"/>
    <w:rsid w:val="00C655F0"/>
    <w:rsid w:val="00C73CF2"/>
    <w:rsid w:val="00CA09A0"/>
    <w:rsid w:val="00CF403B"/>
    <w:rsid w:val="00D20C76"/>
    <w:rsid w:val="00D230BE"/>
    <w:rsid w:val="00D2405B"/>
    <w:rsid w:val="00D36746"/>
    <w:rsid w:val="00D52B3A"/>
    <w:rsid w:val="00D77CEC"/>
    <w:rsid w:val="00D85087"/>
    <w:rsid w:val="00D87D01"/>
    <w:rsid w:val="00DC13B9"/>
    <w:rsid w:val="00DC70A0"/>
    <w:rsid w:val="00DE2F8A"/>
    <w:rsid w:val="00DF4253"/>
    <w:rsid w:val="00E02D13"/>
    <w:rsid w:val="00E04719"/>
    <w:rsid w:val="00E22340"/>
    <w:rsid w:val="00E34544"/>
    <w:rsid w:val="00E405CF"/>
    <w:rsid w:val="00E80230"/>
    <w:rsid w:val="00E85288"/>
    <w:rsid w:val="00EA42C9"/>
    <w:rsid w:val="00EB3883"/>
    <w:rsid w:val="00EB38A7"/>
    <w:rsid w:val="00F047AC"/>
    <w:rsid w:val="00F46A9B"/>
    <w:rsid w:val="00F64AE4"/>
    <w:rsid w:val="00F80222"/>
    <w:rsid w:val="00FE428A"/>
    <w:rsid w:val="00FE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69671"/>
  <w15:docId w15:val="{A706C7CC-287D-4E81-8309-AE5CE42E7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D7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A2D0A"/>
  </w:style>
  <w:style w:type="character" w:customStyle="1" w:styleId="butback">
    <w:name w:val="butback"/>
    <w:basedOn w:val="a0"/>
    <w:rsid w:val="00AA2D0A"/>
  </w:style>
  <w:style w:type="character" w:customStyle="1" w:styleId="submenu-table">
    <w:name w:val="submenu-table"/>
    <w:basedOn w:val="a0"/>
    <w:rsid w:val="00AA2D0A"/>
  </w:style>
  <w:style w:type="character" w:styleId="a3">
    <w:name w:val="Hyperlink"/>
    <w:basedOn w:val="a0"/>
    <w:uiPriority w:val="99"/>
    <w:semiHidden/>
    <w:unhideWhenUsed/>
    <w:rsid w:val="000C4DF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7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70A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76865"/>
    <w:pPr>
      <w:ind w:left="720"/>
      <w:contextualSpacing/>
    </w:pPr>
  </w:style>
  <w:style w:type="table" w:styleId="a7">
    <w:name w:val="Table Grid"/>
    <w:basedOn w:val="a1"/>
    <w:uiPriority w:val="59"/>
    <w:rsid w:val="00313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нак"/>
    <w:basedOn w:val="a"/>
    <w:rsid w:val="007D3A58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Список 21"/>
    <w:basedOn w:val="a"/>
    <w:rsid w:val="00552B30"/>
    <w:pPr>
      <w:suppressAutoHyphens/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ar-SA"/>
    </w:rPr>
  </w:style>
  <w:style w:type="paragraph" w:styleId="a9">
    <w:name w:val="Body Text Indent"/>
    <w:basedOn w:val="a"/>
    <w:link w:val="aa"/>
    <w:uiPriority w:val="99"/>
    <w:semiHidden/>
    <w:unhideWhenUsed/>
    <w:rsid w:val="0098535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85354"/>
  </w:style>
  <w:style w:type="paragraph" w:styleId="2">
    <w:name w:val="Body Text 2"/>
    <w:basedOn w:val="a"/>
    <w:link w:val="20"/>
    <w:semiHidden/>
    <w:unhideWhenUsed/>
    <w:rsid w:val="00985354"/>
    <w:pPr>
      <w:spacing w:after="0" w:line="360" w:lineRule="auto"/>
      <w:jc w:val="both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985354"/>
    <w:rPr>
      <w:rFonts w:ascii="Courier New" w:eastAsia="Times New Roman" w:hAnsi="Courier New" w:cs="Times New Roman"/>
      <w:sz w:val="28"/>
      <w:szCs w:val="20"/>
      <w:lang w:eastAsia="ru-RU"/>
    </w:rPr>
  </w:style>
  <w:style w:type="paragraph" w:customStyle="1" w:styleId="1">
    <w:name w:val="к1"/>
    <w:basedOn w:val="a"/>
    <w:rsid w:val="00985354"/>
    <w:pPr>
      <w:keepNext/>
      <w:spacing w:after="0" w:line="240" w:lineRule="auto"/>
      <w:ind w:right="140"/>
      <w:jc w:val="both"/>
      <w:outlineLvl w:val="2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22">
    <w:name w:val="к2"/>
    <w:basedOn w:val="a"/>
    <w:rsid w:val="00985354"/>
    <w:pPr>
      <w:keepNext/>
      <w:spacing w:after="0" w:line="240" w:lineRule="auto"/>
      <w:ind w:right="140"/>
      <w:jc w:val="both"/>
      <w:outlineLvl w:val="2"/>
    </w:pPr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1907</TotalTime>
  <Pages>8</Pages>
  <Words>3164</Words>
  <Characters>18041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 Windows</cp:lastModifiedBy>
  <cp:revision>82</cp:revision>
  <cp:lastPrinted>2020-06-16T05:40:00Z</cp:lastPrinted>
  <dcterms:created xsi:type="dcterms:W3CDTF">2015-11-02T06:50:00Z</dcterms:created>
  <dcterms:modified xsi:type="dcterms:W3CDTF">2020-06-16T05:41:00Z</dcterms:modified>
</cp:coreProperties>
</file>