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2F23" w14:textId="77777777" w:rsidR="002D3ADD" w:rsidRDefault="002D3ADD" w:rsidP="002D3ADD">
      <w:r>
        <w:rPr>
          <w:noProof/>
        </w:rPr>
        <w:drawing>
          <wp:inline distT="0" distB="0" distL="0" distR="0" wp14:anchorId="127815E7" wp14:editId="7270F526">
            <wp:extent cx="5987485" cy="7168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3" t="6084" r="4075" b="19400"/>
                    <a:stretch/>
                  </pic:blipFill>
                  <pic:spPr bwMode="auto">
                    <a:xfrm>
                      <a:off x="0" y="0"/>
                      <a:ext cx="5997361" cy="71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130C4" w14:textId="30D8AE10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039A7402" w14:textId="57611C2F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43831E67" w14:textId="18321B67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55520AEB" w14:textId="4779C4AB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257AB228" w14:textId="6F1180CB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0D86EAE7" w14:textId="0BEE5CD7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526C4B11" w14:textId="1F88B667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5ACA3E1F" w14:textId="1BBE07A7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643843B8" w14:textId="5D8AD092" w:rsidR="00F84689" w:rsidRDefault="00F84689">
      <w:pPr>
        <w:pStyle w:val="40"/>
        <w:shd w:val="clear" w:color="auto" w:fill="auto"/>
        <w:rPr>
          <w:rStyle w:val="41"/>
          <w:b/>
          <w:bCs/>
          <w:color w:val="auto"/>
        </w:rPr>
      </w:pPr>
    </w:p>
    <w:p w14:paraId="0DBA6D5B" w14:textId="19ABCC24" w:rsidR="002D3ADD" w:rsidRDefault="002D3ADD">
      <w:pPr>
        <w:pStyle w:val="21"/>
        <w:shd w:val="clear" w:color="auto" w:fill="auto"/>
        <w:spacing w:before="0" w:after="0"/>
        <w:ind w:firstLine="740"/>
        <w:rPr>
          <w:rStyle w:val="22"/>
          <w:color w:val="auto"/>
        </w:rPr>
      </w:pPr>
      <w:r>
        <w:rPr>
          <w:rStyle w:val="22"/>
          <w:color w:val="auto"/>
        </w:rPr>
        <w:br w:type="page"/>
      </w:r>
    </w:p>
    <w:p w14:paraId="44020603" w14:textId="2BC97139" w:rsidR="00523A03" w:rsidRPr="008649FB" w:rsidRDefault="00E46422">
      <w:pPr>
        <w:pStyle w:val="21"/>
        <w:shd w:val="clear" w:color="auto" w:fill="auto"/>
        <w:spacing w:before="0" w:after="0"/>
        <w:ind w:firstLine="760"/>
        <w:rPr>
          <w:color w:val="auto"/>
        </w:rPr>
      </w:pPr>
      <w:bookmarkStart w:id="0" w:name="_GoBack"/>
      <w:bookmarkEnd w:id="0"/>
      <w:r w:rsidRPr="008649FB">
        <w:rPr>
          <w:rStyle w:val="22"/>
          <w:color w:val="auto"/>
        </w:rPr>
        <w:lastRenderedPageBreak/>
        <w:t>Во вступительном испытании принимают участие абитуриенты, имеющие основное общее и</w:t>
      </w:r>
      <w:r w:rsidR="008649FB">
        <w:rPr>
          <w:rStyle w:val="22"/>
          <w:color w:val="auto"/>
        </w:rPr>
        <w:t xml:space="preserve"> (или)</w:t>
      </w:r>
      <w:r w:rsidRPr="008649FB">
        <w:rPr>
          <w:rStyle w:val="22"/>
          <w:color w:val="auto"/>
        </w:rPr>
        <w:t xml:space="preserve"> среднее общее образование, поступающие на очную форму </w:t>
      </w:r>
      <w:r w:rsidR="008649FB">
        <w:rPr>
          <w:rStyle w:val="22"/>
          <w:color w:val="auto"/>
        </w:rPr>
        <w:t xml:space="preserve">по специальности 35.02.12 </w:t>
      </w:r>
      <w:r w:rsidRPr="008649FB">
        <w:rPr>
          <w:rStyle w:val="22"/>
          <w:color w:val="auto"/>
        </w:rPr>
        <w:t>Садово</w:t>
      </w:r>
      <w:r w:rsidR="008649FB" w:rsidRPr="008649FB">
        <w:rPr>
          <w:rStyle w:val="22"/>
          <w:color w:val="auto"/>
        </w:rPr>
        <w:t>-</w:t>
      </w:r>
      <w:r w:rsidRPr="008649FB">
        <w:rPr>
          <w:rStyle w:val="22"/>
          <w:color w:val="auto"/>
        </w:rPr>
        <w:softHyphen/>
        <w:t>парко</w:t>
      </w:r>
      <w:r w:rsidR="008649FB">
        <w:rPr>
          <w:rStyle w:val="22"/>
          <w:color w:val="auto"/>
        </w:rPr>
        <w:t>вое и ландшафтное строительство</w:t>
      </w:r>
      <w:r w:rsidRPr="008649FB">
        <w:rPr>
          <w:rStyle w:val="22"/>
          <w:color w:val="auto"/>
        </w:rPr>
        <w:t>. Вступительные испытания проводятся в виде выполнения творческой работы, в процессе которой выявляются способности абитуриентов к художественно-образному мышлению: умение создавать гармоничную среду, чувствовать стиль, умения и навыки работы с цветом и т. д., позволяющие в процессе обучения по специальности реализовывать проектные замыслы.</w:t>
      </w:r>
    </w:p>
    <w:p w14:paraId="1CAD85A5" w14:textId="77777777" w:rsidR="00523A03" w:rsidRPr="008649FB" w:rsidRDefault="00E46422">
      <w:pPr>
        <w:pStyle w:val="21"/>
        <w:shd w:val="clear" w:color="auto" w:fill="auto"/>
        <w:spacing w:before="0" w:after="0"/>
        <w:ind w:firstLine="760"/>
        <w:rPr>
          <w:color w:val="auto"/>
        </w:rPr>
      </w:pPr>
      <w:r w:rsidRPr="008649FB">
        <w:rPr>
          <w:rStyle w:val="22"/>
          <w:color w:val="auto"/>
        </w:rPr>
        <w:t>Программа вступительных испытаний творческой направленности составлена на основе минимальных требований к творческим способностям, соответствующих Федеральному государственному образовательному стандарту среднего профессионального образования по н</w:t>
      </w:r>
      <w:r w:rsidR="008649FB">
        <w:rPr>
          <w:rStyle w:val="22"/>
          <w:color w:val="auto"/>
        </w:rPr>
        <w:t xml:space="preserve">аправлению подготовки 35.02.12 </w:t>
      </w:r>
      <w:r w:rsidRPr="008649FB">
        <w:rPr>
          <w:rStyle w:val="22"/>
          <w:color w:val="auto"/>
        </w:rPr>
        <w:t>Садово- парко</w:t>
      </w:r>
      <w:r w:rsidR="008649FB">
        <w:rPr>
          <w:rStyle w:val="22"/>
          <w:color w:val="auto"/>
        </w:rPr>
        <w:t>вое и ландшафтное строительство</w:t>
      </w:r>
      <w:r w:rsidRPr="008649FB">
        <w:rPr>
          <w:rStyle w:val="22"/>
          <w:color w:val="auto"/>
        </w:rPr>
        <w:t xml:space="preserve">. Вступительное испытание профессиональной направленности (далее - творческий конкурс) проводится после окончания приема документов приемной комиссией </w:t>
      </w:r>
      <w:r w:rsidR="009E1184">
        <w:rPr>
          <w:rStyle w:val="22"/>
          <w:color w:val="auto"/>
        </w:rPr>
        <w:t>Колледжа</w:t>
      </w:r>
      <w:r w:rsidRPr="008649FB">
        <w:rPr>
          <w:rStyle w:val="22"/>
          <w:color w:val="auto"/>
        </w:rPr>
        <w:t>, в период, установленный Правилами приема (в соответствии с графиком вступительных испытаний).</w:t>
      </w:r>
    </w:p>
    <w:p w14:paraId="47ECDBA4" w14:textId="77777777" w:rsidR="00523A03" w:rsidRPr="008649FB" w:rsidRDefault="00E46422">
      <w:pPr>
        <w:pStyle w:val="21"/>
        <w:shd w:val="clear" w:color="auto" w:fill="auto"/>
        <w:spacing w:before="0" w:after="0"/>
        <w:ind w:firstLine="760"/>
        <w:rPr>
          <w:color w:val="auto"/>
        </w:rPr>
      </w:pPr>
      <w:r w:rsidRPr="008649FB">
        <w:rPr>
          <w:rStyle w:val="22"/>
          <w:color w:val="auto"/>
        </w:rPr>
        <w:t>Творческий конкурс предусматривает выполнение абитуриентом графической работы. На</w:t>
      </w:r>
      <w:r w:rsidR="009E1184">
        <w:rPr>
          <w:rStyle w:val="22"/>
          <w:color w:val="auto"/>
        </w:rPr>
        <w:t xml:space="preserve"> выполнение работы отпускается 1</w:t>
      </w:r>
      <w:r w:rsidRPr="008649FB">
        <w:rPr>
          <w:rStyle w:val="22"/>
          <w:color w:val="auto"/>
        </w:rPr>
        <w:t xml:space="preserve"> </w:t>
      </w:r>
      <w:r w:rsidR="009E1184">
        <w:rPr>
          <w:rStyle w:val="22"/>
          <w:color w:val="auto"/>
        </w:rPr>
        <w:t>академический</w:t>
      </w:r>
      <w:r w:rsidRPr="008649FB">
        <w:rPr>
          <w:rStyle w:val="22"/>
          <w:color w:val="auto"/>
        </w:rPr>
        <w:t xml:space="preserve"> час (</w:t>
      </w:r>
      <w:r w:rsidR="009E1184">
        <w:rPr>
          <w:rStyle w:val="22"/>
          <w:color w:val="auto"/>
        </w:rPr>
        <w:t>45</w:t>
      </w:r>
      <w:r w:rsidRPr="008649FB">
        <w:rPr>
          <w:rStyle w:val="22"/>
          <w:color w:val="auto"/>
        </w:rPr>
        <w:t xml:space="preserve"> минут).</w:t>
      </w:r>
    </w:p>
    <w:p w14:paraId="64B2EE1B" w14:textId="77777777" w:rsidR="00523A03" w:rsidRPr="008649FB" w:rsidRDefault="00E46422">
      <w:pPr>
        <w:pStyle w:val="21"/>
        <w:shd w:val="clear" w:color="auto" w:fill="auto"/>
        <w:spacing w:before="0" w:after="0"/>
        <w:ind w:firstLine="760"/>
        <w:rPr>
          <w:color w:val="auto"/>
        </w:rPr>
      </w:pPr>
      <w:r w:rsidRPr="008649FB">
        <w:rPr>
          <w:rStyle w:val="22"/>
          <w:color w:val="auto"/>
        </w:rPr>
        <w:t>Для оценки результатов по вступительному творческому испытанию назначается экзаменационная комиссия, в состав которой входят препод</w:t>
      </w:r>
      <w:r w:rsidR="009E1184">
        <w:rPr>
          <w:rStyle w:val="22"/>
          <w:color w:val="auto"/>
        </w:rPr>
        <w:t xml:space="preserve">аватели специальности 35.02.12 </w:t>
      </w:r>
      <w:r w:rsidRPr="008649FB">
        <w:rPr>
          <w:rStyle w:val="22"/>
          <w:color w:val="auto"/>
        </w:rPr>
        <w:t>Садово-парко</w:t>
      </w:r>
      <w:r w:rsidR="009E1184">
        <w:rPr>
          <w:rStyle w:val="22"/>
          <w:color w:val="auto"/>
        </w:rPr>
        <w:t>вое и ландшафтное строительство</w:t>
      </w:r>
      <w:r w:rsidRPr="008649FB">
        <w:rPr>
          <w:rStyle w:val="22"/>
          <w:color w:val="auto"/>
        </w:rPr>
        <w:t>.</w:t>
      </w:r>
    </w:p>
    <w:p w14:paraId="3F655F3F" w14:textId="77777777" w:rsidR="00523A03" w:rsidRPr="008649FB" w:rsidRDefault="00E46422">
      <w:pPr>
        <w:pStyle w:val="21"/>
        <w:shd w:val="clear" w:color="auto" w:fill="auto"/>
        <w:spacing w:before="0" w:after="0"/>
        <w:ind w:firstLine="760"/>
        <w:rPr>
          <w:color w:val="auto"/>
        </w:rPr>
      </w:pPr>
      <w:r w:rsidRPr="008649FB">
        <w:rPr>
          <w:rStyle w:val="22"/>
          <w:color w:val="auto"/>
        </w:rPr>
        <w:t>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необходимых для обучения по соответствующей образовательной программе.</w:t>
      </w:r>
    </w:p>
    <w:p w14:paraId="2F03BAC5" w14:textId="77777777" w:rsidR="00523A03" w:rsidRPr="008649FB" w:rsidRDefault="009E1184">
      <w:pPr>
        <w:pStyle w:val="21"/>
        <w:shd w:val="clear" w:color="auto" w:fill="auto"/>
        <w:spacing w:before="0" w:after="286"/>
        <w:ind w:firstLine="760"/>
        <w:rPr>
          <w:color w:val="auto"/>
        </w:rPr>
      </w:pPr>
      <w:r>
        <w:rPr>
          <w:rStyle w:val="22"/>
          <w:color w:val="auto"/>
        </w:rPr>
        <w:t>Итоговая оценка не</w:t>
      </w:r>
      <w:r w:rsidR="00E46422" w:rsidRPr="008649FB">
        <w:rPr>
          <w:rStyle w:val="22"/>
          <w:color w:val="auto"/>
        </w:rPr>
        <w:t xml:space="preserve"> дифференцирована - зачет/незачет. Выпускники художественных школ освобождаются от выполнения творческой работы.</w:t>
      </w:r>
    </w:p>
    <w:p w14:paraId="3D20EAF6" w14:textId="77777777" w:rsidR="00523A03" w:rsidRPr="008649FB" w:rsidRDefault="00E464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0"/>
        </w:tabs>
        <w:spacing w:before="0" w:after="270"/>
        <w:ind w:left="3260"/>
        <w:rPr>
          <w:color w:val="auto"/>
        </w:rPr>
      </w:pPr>
      <w:bookmarkStart w:id="1" w:name="bookmark0"/>
      <w:r w:rsidRPr="008649FB">
        <w:rPr>
          <w:rStyle w:val="11"/>
          <w:b/>
          <w:bCs/>
          <w:color w:val="auto"/>
        </w:rPr>
        <w:t>Вступительное испытание</w:t>
      </w:r>
      <w:bookmarkEnd w:id="1"/>
    </w:p>
    <w:p w14:paraId="32E2BF94" w14:textId="77777777" w:rsidR="00523A03" w:rsidRPr="008649FB" w:rsidRDefault="00E46422">
      <w:pPr>
        <w:pStyle w:val="21"/>
        <w:shd w:val="clear" w:color="auto" w:fill="auto"/>
        <w:spacing w:before="0" w:after="0" w:line="278" w:lineRule="exact"/>
        <w:ind w:firstLine="760"/>
        <w:rPr>
          <w:color w:val="auto"/>
        </w:rPr>
      </w:pPr>
      <w:r w:rsidRPr="008649FB">
        <w:rPr>
          <w:rStyle w:val="22"/>
          <w:color w:val="auto"/>
        </w:rPr>
        <w:t xml:space="preserve">На творческом испытании абитуриентам выдается лист формата А4, на котором в черно-белом цвете, выполнен контурный карандашный </w:t>
      </w:r>
      <w:r w:rsidR="009E1184">
        <w:rPr>
          <w:rStyle w:val="22"/>
          <w:color w:val="auto"/>
        </w:rPr>
        <w:t>план</w:t>
      </w:r>
      <w:r w:rsidRPr="008649FB">
        <w:rPr>
          <w:rStyle w:val="22"/>
          <w:color w:val="auto"/>
        </w:rPr>
        <w:t xml:space="preserve"> фрагмента </w:t>
      </w:r>
      <w:r w:rsidR="009E1184">
        <w:rPr>
          <w:rStyle w:val="22"/>
          <w:color w:val="auto"/>
        </w:rPr>
        <w:t>участка административного здания</w:t>
      </w:r>
      <w:r w:rsidRPr="008649FB">
        <w:rPr>
          <w:rStyle w:val="22"/>
          <w:color w:val="auto"/>
        </w:rPr>
        <w:t xml:space="preserve">. </w:t>
      </w:r>
      <w:r w:rsidR="00A64C78">
        <w:rPr>
          <w:rStyle w:val="22"/>
          <w:color w:val="auto"/>
        </w:rPr>
        <w:t>На плане необходимо нанести с помощью условных обозначений растительные насаждения</w:t>
      </w:r>
      <w:r w:rsidRPr="008649FB">
        <w:rPr>
          <w:rStyle w:val="22"/>
          <w:color w:val="auto"/>
        </w:rPr>
        <w:t>. По завершению вступительных испытаний работа сдается экзаменаторам.</w:t>
      </w:r>
    </w:p>
    <w:p w14:paraId="3FDC4CEF" w14:textId="77777777" w:rsidR="00523A03" w:rsidRPr="008649FB" w:rsidRDefault="00E46422">
      <w:pPr>
        <w:pStyle w:val="21"/>
        <w:shd w:val="clear" w:color="auto" w:fill="auto"/>
        <w:spacing w:before="0" w:after="0" w:line="278" w:lineRule="exact"/>
        <w:ind w:firstLine="760"/>
        <w:rPr>
          <w:color w:val="auto"/>
        </w:rPr>
      </w:pPr>
      <w:r w:rsidRPr="008649FB">
        <w:rPr>
          <w:rStyle w:val="22"/>
          <w:color w:val="auto"/>
        </w:rPr>
        <w:t xml:space="preserve">Средства изображения и принадлежности (ручки, цветные карандаши, ластик и т.д.), необходимые для выполнения вступительных испытаний предоставляются </w:t>
      </w:r>
      <w:r w:rsidR="00A64C78">
        <w:rPr>
          <w:rStyle w:val="22"/>
          <w:color w:val="auto"/>
        </w:rPr>
        <w:t>Колледжем</w:t>
      </w:r>
      <w:r w:rsidRPr="008649FB">
        <w:rPr>
          <w:rStyle w:val="22"/>
          <w:color w:val="auto"/>
        </w:rPr>
        <w:t>.</w:t>
      </w:r>
    </w:p>
    <w:p w14:paraId="01804133" w14:textId="77777777" w:rsidR="00523A03" w:rsidRPr="008649FB" w:rsidRDefault="00E46422">
      <w:pPr>
        <w:pStyle w:val="21"/>
        <w:shd w:val="clear" w:color="auto" w:fill="auto"/>
        <w:spacing w:before="0" w:after="0" w:line="278" w:lineRule="exact"/>
        <w:ind w:firstLine="760"/>
        <w:rPr>
          <w:color w:val="auto"/>
        </w:rPr>
      </w:pPr>
      <w:r w:rsidRPr="008649FB">
        <w:rPr>
          <w:rStyle w:val="22"/>
          <w:color w:val="auto"/>
        </w:rPr>
        <w:t>Вступительные испытания проводятся в несколько потоков по мере формирования группы.</w:t>
      </w:r>
    </w:p>
    <w:p w14:paraId="3051E2DF" w14:textId="77777777" w:rsidR="00523A03" w:rsidRPr="008649FB" w:rsidRDefault="00E46422">
      <w:pPr>
        <w:pStyle w:val="80"/>
        <w:shd w:val="clear" w:color="auto" w:fill="auto"/>
        <w:rPr>
          <w:color w:val="auto"/>
        </w:rPr>
      </w:pPr>
      <w:r w:rsidRPr="008649FB">
        <w:rPr>
          <w:rStyle w:val="81"/>
          <w:i/>
          <w:iCs/>
          <w:color w:val="auto"/>
        </w:rPr>
        <w:t>Требования к творческой работе:</w:t>
      </w:r>
    </w:p>
    <w:p w14:paraId="50795855" w14:textId="77777777" w:rsidR="00523A03" w:rsidRPr="008649FB" w:rsidRDefault="00C701E4" w:rsidP="00C701E4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78" w:lineRule="exact"/>
        <w:ind w:left="400" w:firstLine="0"/>
        <w:jc w:val="left"/>
        <w:rPr>
          <w:color w:val="auto"/>
        </w:rPr>
      </w:pPr>
      <w:r>
        <w:rPr>
          <w:rStyle w:val="22"/>
          <w:color w:val="auto"/>
        </w:rPr>
        <w:t>выбрать</w:t>
      </w:r>
      <w:r w:rsidR="00E46422" w:rsidRPr="008649FB">
        <w:rPr>
          <w:rStyle w:val="22"/>
          <w:color w:val="auto"/>
        </w:rPr>
        <w:t xml:space="preserve"> </w:t>
      </w:r>
      <w:r w:rsidRPr="00C701E4">
        <w:rPr>
          <w:color w:val="auto"/>
        </w:rPr>
        <w:t>композицию, архитектурную группу, которая определенным образом расположена в пространстве</w:t>
      </w:r>
      <w:r w:rsidR="00E46422" w:rsidRPr="008649FB">
        <w:rPr>
          <w:rStyle w:val="22"/>
          <w:color w:val="auto"/>
        </w:rPr>
        <w:t>;</w:t>
      </w:r>
      <w:r w:rsidR="00E46422" w:rsidRPr="008649FB">
        <w:rPr>
          <w:rStyle w:val="22"/>
          <w:color w:val="auto"/>
        </w:rPr>
        <w:tab/>
      </w:r>
    </w:p>
    <w:p w14:paraId="5A3E999E" w14:textId="77777777" w:rsidR="00523A03" w:rsidRPr="008649FB" w:rsidRDefault="00E46422" w:rsidP="00C701E4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78" w:lineRule="exact"/>
        <w:ind w:left="400" w:firstLine="0"/>
        <w:jc w:val="left"/>
        <w:rPr>
          <w:color w:val="auto"/>
        </w:rPr>
      </w:pPr>
      <w:r w:rsidRPr="008649FB">
        <w:rPr>
          <w:rStyle w:val="22"/>
          <w:color w:val="auto"/>
        </w:rPr>
        <w:t xml:space="preserve">показать умения и навыки в </w:t>
      </w:r>
      <w:r w:rsidR="00C701E4">
        <w:rPr>
          <w:color w:val="auto"/>
        </w:rPr>
        <w:t>комбинировании</w:t>
      </w:r>
      <w:r w:rsidR="00C701E4" w:rsidRPr="00C701E4">
        <w:rPr>
          <w:color w:val="auto"/>
        </w:rPr>
        <w:t xml:space="preserve"> несколько типов насаждений, получая в результате гармонично сформированное пространство</w:t>
      </w:r>
      <w:r w:rsidRPr="008649FB">
        <w:rPr>
          <w:rStyle w:val="22"/>
          <w:color w:val="auto"/>
        </w:rPr>
        <w:t>;</w:t>
      </w:r>
    </w:p>
    <w:p w14:paraId="2E9837BD" w14:textId="77777777" w:rsidR="00523A03" w:rsidRPr="008649FB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78" w:lineRule="exact"/>
        <w:ind w:left="400" w:firstLine="0"/>
        <w:jc w:val="left"/>
        <w:rPr>
          <w:color w:val="auto"/>
        </w:rPr>
      </w:pPr>
      <w:r w:rsidRPr="008649FB">
        <w:rPr>
          <w:rStyle w:val="22"/>
          <w:color w:val="auto"/>
        </w:rPr>
        <w:t>проявить общую графическую культуру владения изобразительными средствами,</w:t>
      </w:r>
    </w:p>
    <w:p w14:paraId="209F125F" w14:textId="77777777" w:rsidR="00523A03" w:rsidRPr="008649FB" w:rsidRDefault="00E46422" w:rsidP="00C701E4">
      <w:pPr>
        <w:pStyle w:val="21"/>
        <w:shd w:val="clear" w:color="auto" w:fill="auto"/>
        <w:tabs>
          <w:tab w:val="left" w:pos="284"/>
          <w:tab w:val="left" w:pos="851"/>
        </w:tabs>
        <w:spacing w:before="0" w:after="0" w:line="278" w:lineRule="exact"/>
        <w:ind w:firstLine="0"/>
        <w:rPr>
          <w:color w:val="auto"/>
        </w:rPr>
      </w:pPr>
      <w:r w:rsidRPr="008649FB">
        <w:rPr>
          <w:rStyle w:val="22"/>
          <w:color w:val="auto"/>
        </w:rPr>
        <w:t>природные чувства понимания красоты, гармонии пространства и цвета.</w:t>
      </w:r>
    </w:p>
    <w:p w14:paraId="11908FA5" w14:textId="77777777" w:rsidR="00523A03" w:rsidRPr="008649FB" w:rsidRDefault="00E46422">
      <w:pPr>
        <w:pStyle w:val="21"/>
        <w:shd w:val="clear" w:color="auto" w:fill="auto"/>
        <w:spacing w:before="0" w:after="0" w:line="278" w:lineRule="exact"/>
        <w:ind w:firstLine="760"/>
        <w:rPr>
          <w:color w:val="auto"/>
        </w:rPr>
      </w:pPr>
      <w:r w:rsidRPr="008649FB">
        <w:rPr>
          <w:rStyle w:val="22"/>
          <w:color w:val="auto"/>
        </w:rPr>
        <w:t>Листы должны быть проштампованы приемной комиссией. Штамп размещается в правом верхнем углу при горизонтальном расположении листа.</w:t>
      </w:r>
    </w:p>
    <w:p w14:paraId="71E36B34" w14:textId="77777777" w:rsidR="00523A03" w:rsidRPr="008649FB" w:rsidRDefault="00E46422">
      <w:pPr>
        <w:pStyle w:val="21"/>
        <w:shd w:val="clear" w:color="auto" w:fill="auto"/>
        <w:spacing w:before="0" w:after="0" w:line="278" w:lineRule="exact"/>
        <w:ind w:firstLine="760"/>
        <w:rPr>
          <w:color w:val="auto"/>
        </w:rPr>
      </w:pPr>
      <w:r w:rsidRPr="008649FB">
        <w:rPr>
          <w:rStyle w:val="22"/>
          <w:color w:val="auto"/>
        </w:rPr>
        <w:t>В творческой работе в нижней части листа обязательно должны быть указаны:</w:t>
      </w:r>
    </w:p>
    <w:p w14:paraId="3C94A7EC" w14:textId="77777777" w:rsidR="00523A03" w:rsidRPr="008649FB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66" w:lineRule="exact"/>
        <w:ind w:left="400" w:firstLine="0"/>
        <w:jc w:val="left"/>
        <w:rPr>
          <w:color w:val="auto"/>
        </w:rPr>
      </w:pPr>
      <w:r w:rsidRPr="008649FB">
        <w:rPr>
          <w:rStyle w:val="22"/>
          <w:color w:val="auto"/>
        </w:rPr>
        <w:t>дата, фамилия, имя, отчество абитуриента и личная подпись.</w:t>
      </w:r>
    </w:p>
    <w:p w14:paraId="2DFAD04B" w14:textId="77777777" w:rsidR="00523A03" w:rsidRPr="008649FB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66" w:lineRule="exact"/>
        <w:ind w:left="400" w:firstLine="0"/>
        <w:jc w:val="left"/>
        <w:rPr>
          <w:color w:val="auto"/>
        </w:rPr>
      </w:pPr>
      <w:r w:rsidRPr="008649FB">
        <w:rPr>
          <w:rStyle w:val="22"/>
          <w:color w:val="auto"/>
        </w:rPr>
        <w:t>название учебного учреждения, код специальности.</w:t>
      </w:r>
    </w:p>
    <w:p w14:paraId="0A1592A2" w14:textId="77777777" w:rsidR="00523A03" w:rsidRPr="008649FB" w:rsidRDefault="00E464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42"/>
        </w:tabs>
        <w:spacing w:before="0" w:after="274"/>
        <w:ind w:left="3740"/>
        <w:rPr>
          <w:color w:val="auto"/>
        </w:rPr>
      </w:pPr>
      <w:bookmarkStart w:id="2" w:name="bookmark1"/>
      <w:r w:rsidRPr="008649FB">
        <w:rPr>
          <w:rStyle w:val="11"/>
          <w:b/>
          <w:bCs/>
          <w:color w:val="auto"/>
        </w:rPr>
        <w:lastRenderedPageBreak/>
        <w:t>Критерии оценки</w:t>
      </w:r>
      <w:bookmarkEnd w:id="2"/>
    </w:p>
    <w:p w14:paraId="78A70BF8" w14:textId="77777777" w:rsidR="00523A03" w:rsidRPr="008649FB" w:rsidRDefault="00E46422">
      <w:pPr>
        <w:pStyle w:val="21"/>
        <w:shd w:val="clear" w:color="auto" w:fill="auto"/>
        <w:spacing w:before="0" w:after="0"/>
        <w:ind w:firstLine="740"/>
        <w:rPr>
          <w:color w:val="auto"/>
        </w:rPr>
      </w:pPr>
      <w:r w:rsidRPr="008649FB">
        <w:rPr>
          <w:rStyle w:val="22"/>
          <w:color w:val="auto"/>
        </w:rPr>
        <w:t>Результаты вступительного испытания оцениваются на основе визуального метода. Для получения оценки «зачтено» творческие работы должны соответствовать следующим критериям:</w:t>
      </w:r>
    </w:p>
    <w:p w14:paraId="3B830EFF" w14:textId="77777777" w:rsidR="00523A03" w:rsidRPr="008649FB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78" w:lineRule="exact"/>
        <w:ind w:left="740"/>
        <w:jc w:val="left"/>
        <w:rPr>
          <w:color w:val="auto"/>
        </w:rPr>
      </w:pPr>
      <w:r w:rsidRPr="008649FB">
        <w:rPr>
          <w:rStyle w:val="22"/>
          <w:color w:val="auto"/>
        </w:rPr>
        <w:t>качество исполнения и оформления работы (аккуратность, эстетичность) - 10 баллов;</w:t>
      </w:r>
    </w:p>
    <w:p w14:paraId="2DE327AD" w14:textId="77777777" w:rsidR="00523A03" w:rsidRPr="003D2CEC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78" w:lineRule="exact"/>
        <w:ind w:left="740"/>
        <w:jc w:val="left"/>
        <w:rPr>
          <w:color w:val="auto"/>
        </w:rPr>
      </w:pPr>
      <w:r w:rsidRPr="003D2CEC">
        <w:rPr>
          <w:rStyle w:val="22"/>
          <w:color w:val="auto"/>
        </w:rPr>
        <w:t>реализация творческого замысла в создании художественного образа в</w:t>
      </w:r>
      <w:r w:rsidR="003D2CEC">
        <w:rPr>
          <w:rStyle w:val="22"/>
          <w:color w:val="auto"/>
        </w:rPr>
        <w:t xml:space="preserve"> единстве формы и содержания - 3</w:t>
      </w:r>
      <w:r w:rsidRPr="003D2CEC">
        <w:rPr>
          <w:rStyle w:val="22"/>
          <w:color w:val="auto"/>
        </w:rPr>
        <w:t>5 баллов;</w:t>
      </w:r>
    </w:p>
    <w:p w14:paraId="7E75E5EB" w14:textId="77777777" w:rsidR="00523A03" w:rsidRPr="003D2CEC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93" w:lineRule="exact"/>
        <w:ind w:left="740"/>
        <w:jc w:val="left"/>
        <w:rPr>
          <w:color w:val="auto"/>
        </w:rPr>
      </w:pPr>
      <w:r w:rsidRPr="003D2CEC">
        <w:rPr>
          <w:rStyle w:val="22"/>
          <w:color w:val="auto"/>
        </w:rPr>
        <w:t xml:space="preserve">свободное использование </w:t>
      </w:r>
      <w:r w:rsidR="003D2CEC" w:rsidRPr="003D2CEC">
        <w:rPr>
          <w:rStyle w:val="22"/>
          <w:color w:val="auto"/>
        </w:rPr>
        <w:t>условных обозначений</w:t>
      </w:r>
      <w:r w:rsidRPr="003D2CEC">
        <w:rPr>
          <w:rStyle w:val="22"/>
          <w:color w:val="auto"/>
        </w:rPr>
        <w:t xml:space="preserve"> - 25 баллов;</w:t>
      </w:r>
    </w:p>
    <w:p w14:paraId="0C0272EB" w14:textId="77777777" w:rsidR="00523A03" w:rsidRPr="003D2CEC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93" w:lineRule="exact"/>
        <w:ind w:left="740"/>
        <w:jc w:val="left"/>
        <w:rPr>
          <w:color w:val="auto"/>
        </w:rPr>
      </w:pPr>
      <w:r w:rsidRPr="003D2CEC">
        <w:rPr>
          <w:rStyle w:val="22"/>
          <w:color w:val="auto"/>
        </w:rPr>
        <w:t>цельность восприятия композиции, умение обобщать работу - 10 баллов;</w:t>
      </w:r>
    </w:p>
    <w:p w14:paraId="54FF4F4D" w14:textId="77777777" w:rsidR="00523A03" w:rsidRPr="003D2CEC" w:rsidRDefault="00E46422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93" w:lineRule="exact"/>
        <w:ind w:left="740"/>
        <w:jc w:val="left"/>
        <w:rPr>
          <w:color w:val="auto"/>
        </w:rPr>
      </w:pPr>
      <w:r w:rsidRPr="003D2CEC">
        <w:rPr>
          <w:rStyle w:val="22"/>
          <w:color w:val="auto"/>
        </w:rPr>
        <w:t>самостоятельное выявление и устранение недочетов в работе - 10 баллов.</w:t>
      </w:r>
    </w:p>
    <w:p w14:paraId="61922412" w14:textId="77777777" w:rsidR="00523A03" w:rsidRPr="008649FB" w:rsidRDefault="00E46422">
      <w:pPr>
        <w:pStyle w:val="21"/>
        <w:shd w:val="clear" w:color="auto" w:fill="auto"/>
        <w:spacing w:before="0" w:after="0" w:line="266" w:lineRule="exact"/>
        <w:ind w:firstLine="740"/>
        <w:rPr>
          <w:color w:val="auto"/>
        </w:rPr>
      </w:pPr>
      <w:r w:rsidRPr="008649FB">
        <w:rPr>
          <w:rStyle w:val="22"/>
          <w:color w:val="auto"/>
        </w:rPr>
        <w:t>Оценка «незачет» выставляется в случае несоответствия выполненной работы</w:t>
      </w:r>
    </w:p>
    <w:p w14:paraId="3E7EC458" w14:textId="77777777" w:rsidR="00523A03" w:rsidRPr="008649FB" w:rsidRDefault="00E46422">
      <w:pPr>
        <w:pStyle w:val="21"/>
        <w:shd w:val="clear" w:color="auto" w:fill="auto"/>
        <w:spacing w:before="0" w:after="280" w:line="266" w:lineRule="exact"/>
        <w:ind w:firstLine="0"/>
        <w:jc w:val="left"/>
        <w:rPr>
          <w:color w:val="auto"/>
        </w:rPr>
      </w:pPr>
      <w:r w:rsidRPr="008649FB">
        <w:rPr>
          <w:rStyle w:val="22"/>
          <w:color w:val="auto"/>
        </w:rPr>
        <w:t>вышеперечисленным критериям оценки и набирает менее 50 баллов.</w:t>
      </w:r>
    </w:p>
    <w:p w14:paraId="203F3CD6" w14:textId="77777777" w:rsidR="00523A03" w:rsidRPr="008649FB" w:rsidRDefault="00E464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83"/>
        </w:tabs>
        <w:spacing w:before="0" w:after="274"/>
        <w:ind w:left="3820"/>
        <w:rPr>
          <w:color w:val="auto"/>
        </w:rPr>
      </w:pPr>
      <w:bookmarkStart w:id="3" w:name="bookmark2"/>
      <w:r w:rsidRPr="008649FB">
        <w:rPr>
          <w:rStyle w:val="11"/>
          <w:b/>
          <w:bCs/>
          <w:color w:val="auto"/>
        </w:rPr>
        <w:t>Итоги конкурса</w:t>
      </w:r>
      <w:bookmarkEnd w:id="3"/>
    </w:p>
    <w:p w14:paraId="350DA18E" w14:textId="5735CEF3" w:rsidR="00523A03" w:rsidRDefault="00E46422">
      <w:pPr>
        <w:pStyle w:val="21"/>
        <w:shd w:val="clear" w:color="auto" w:fill="auto"/>
        <w:spacing w:before="0" w:after="0"/>
        <w:ind w:firstLine="740"/>
        <w:rPr>
          <w:rStyle w:val="22"/>
          <w:color w:val="auto"/>
        </w:rPr>
      </w:pPr>
      <w:r w:rsidRPr="008649FB">
        <w:rPr>
          <w:rStyle w:val="22"/>
          <w:color w:val="auto"/>
        </w:rPr>
        <w:t xml:space="preserve">Результаты вступительных испытаний объявляются абитуриентам в срок не позднее 2-х рабочих дней на стенде приемной комиссии и на сайте </w:t>
      </w:r>
      <w:r w:rsidR="003D2CEC">
        <w:rPr>
          <w:rStyle w:val="22"/>
          <w:color w:val="auto"/>
        </w:rPr>
        <w:t>Колледжа</w:t>
      </w:r>
      <w:r w:rsidRPr="008649FB">
        <w:rPr>
          <w:rStyle w:val="22"/>
          <w:color w:val="auto"/>
        </w:rPr>
        <w:t>.</w:t>
      </w:r>
    </w:p>
    <w:p w14:paraId="465131DE" w14:textId="77777777" w:rsidR="00A462AE" w:rsidRPr="008649FB" w:rsidRDefault="00A462AE">
      <w:pPr>
        <w:pStyle w:val="21"/>
        <w:shd w:val="clear" w:color="auto" w:fill="auto"/>
        <w:spacing w:before="0" w:after="0"/>
        <w:ind w:firstLine="740"/>
        <w:rPr>
          <w:color w:val="auto"/>
        </w:rPr>
      </w:pPr>
    </w:p>
    <w:sectPr w:rsidR="00A462AE" w:rsidRPr="008649FB">
      <w:pgSz w:w="11900" w:h="16840"/>
      <w:pgMar w:top="1147" w:right="629" w:bottom="1320" w:left="1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46A3" w14:textId="77777777" w:rsidR="008C295F" w:rsidRDefault="008C295F">
      <w:r>
        <w:separator/>
      </w:r>
    </w:p>
  </w:endnote>
  <w:endnote w:type="continuationSeparator" w:id="0">
    <w:p w14:paraId="1A384931" w14:textId="77777777" w:rsidR="008C295F" w:rsidRDefault="008C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83F3" w14:textId="77777777" w:rsidR="008C295F" w:rsidRDefault="008C295F"/>
  </w:footnote>
  <w:footnote w:type="continuationSeparator" w:id="0">
    <w:p w14:paraId="43BCBD5F" w14:textId="77777777" w:rsidR="008C295F" w:rsidRDefault="008C2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71813"/>
    <w:multiLevelType w:val="multilevel"/>
    <w:tmpl w:val="A6929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C5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514457"/>
    <w:multiLevelType w:val="multilevel"/>
    <w:tmpl w:val="1B421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C57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03"/>
    <w:rsid w:val="002D3ADD"/>
    <w:rsid w:val="003D2CEC"/>
    <w:rsid w:val="00523A03"/>
    <w:rsid w:val="005768D0"/>
    <w:rsid w:val="008649FB"/>
    <w:rsid w:val="008C295F"/>
    <w:rsid w:val="00992038"/>
    <w:rsid w:val="009E1184"/>
    <w:rsid w:val="00A462AE"/>
    <w:rsid w:val="00A64C78"/>
    <w:rsid w:val="00B00AD1"/>
    <w:rsid w:val="00C701E4"/>
    <w:rsid w:val="00E46422"/>
    <w:rsid w:val="00F67A06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379C"/>
  <w15:docId w15:val="{88097892-59C6-4C30-896D-7EA8811C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5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5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Exact">
    <w:name w:val="Подпись к картинке (2) + 11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5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C57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C57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C57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5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2pt1pt">
    <w:name w:val="Основной текст (5) + 12 pt;Курсив;Малые прописные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64579E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1pt0">
    <w:name w:val="Основной текст (5) + 12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4579E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579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pt">
    <w:name w:val="Основной текст (5) + Интервал 6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57"/>
      <w:spacing w:val="1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Georgia" w:eastAsia="Georgia" w:hAnsi="Georgia" w:cs="Georgia"/>
      <w:b/>
      <w:bCs/>
      <w:i w:val="0"/>
      <w:iCs w:val="0"/>
      <w:smallCaps w:val="0"/>
      <w:strike w:val="0"/>
      <w:color w:val="4D4C57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C5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Не 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6C638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C5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C5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D4C5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D4C57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0868E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54" w:lineRule="exact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2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0" w:line="238" w:lineRule="exact"/>
      <w:jc w:val="center"/>
    </w:pPr>
    <w:rPr>
      <w:rFonts w:ascii="Georgia" w:eastAsia="Georgia" w:hAnsi="Georgia" w:cs="Georgia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00" w:after="12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39"/>
    <w:rsid w:val="0099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8</cp:revision>
  <cp:lastPrinted>2023-02-28T06:01:00Z</cp:lastPrinted>
  <dcterms:created xsi:type="dcterms:W3CDTF">2023-02-16T08:14:00Z</dcterms:created>
  <dcterms:modified xsi:type="dcterms:W3CDTF">2023-02-28T06:49:00Z</dcterms:modified>
</cp:coreProperties>
</file>