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38B9" w:rsidRDefault="009838B9" w:rsidP="009838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F8D">
        <w:rPr>
          <w:rFonts w:ascii="Times New Roman" w:hAnsi="Times New Roman" w:cs="Times New Roman"/>
          <w:b/>
          <w:bCs/>
          <w:sz w:val="28"/>
          <w:szCs w:val="28"/>
        </w:rPr>
        <w:t xml:space="preserve">ПЛАН-ГРАФИК </w:t>
      </w:r>
    </w:p>
    <w:p w:rsidR="009838B9" w:rsidRPr="00DA7F8D" w:rsidRDefault="009838B9" w:rsidP="009838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F8D">
        <w:rPr>
          <w:rFonts w:ascii="Times New Roman" w:hAnsi="Times New Roman" w:cs="Times New Roman"/>
          <w:b/>
          <w:bCs/>
          <w:sz w:val="28"/>
          <w:szCs w:val="28"/>
        </w:rPr>
        <w:t>ПРОВЕДЕНИЯ ПРОЦЕДУР ВНУТРЕННЕЙ СИСТЕМЫ ОЦЕНКИ КАЧЕСТВА ОБРАЗОВАНИЯ</w:t>
      </w:r>
    </w:p>
    <w:p w:rsidR="009838B9" w:rsidRDefault="009838B9" w:rsidP="00983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</w:t>
      </w:r>
      <w:r w:rsidRPr="00DA7F8D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A7F8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7F8D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DA7F8D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A7F8D">
        <w:rPr>
          <w:rFonts w:ascii="Times New Roman" w:hAnsi="Times New Roman" w:cs="Times New Roman"/>
          <w:b/>
          <w:bCs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DA7F8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:rsidR="009838B9" w:rsidRDefault="009838B9" w:rsidP="00983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96"/>
        <w:gridCol w:w="3274"/>
        <w:gridCol w:w="3827"/>
        <w:gridCol w:w="2126"/>
        <w:gridCol w:w="2268"/>
        <w:gridCol w:w="1985"/>
        <w:gridCol w:w="1134"/>
      </w:tblGrid>
      <w:tr w:rsidR="009838B9" w:rsidTr="00E46CC2">
        <w:tc>
          <w:tcPr>
            <w:tcW w:w="696" w:type="dxa"/>
          </w:tcPr>
          <w:p w:rsidR="009838B9" w:rsidRPr="00F0388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38B9" w:rsidRDefault="009838B9" w:rsidP="00E46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8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74" w:type="dxa"/>
          </w:tcPr>
          <w:p w:rsidR="009838B9" w:rsidRPr="00F03887" w:rsidRDefault="009838B9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B9" w:rsidRPr="00F03887" w:rsidRDefault="009838B9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8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827" w:type="dxa"/>
          </w:tcPr>
          <w:p w:rsidR="009838B9" w:rsidRPr="00F03887" w:rsidRDefault="009838B9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B9" w:rsidRPr="00F03887" w:rsidRDefault="009838B9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87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126" w:type="dxa"/>
          </w:tcPr>
          <w:p w:rsidR="009838B9" w:rsidRPr="00F03887" w:rsidRDefault="009838B9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B9" w:rsidRPr="00F03887" w:rsidRDefault="009838B9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87">
              <w:rPr>
                <w:rFonts w:ascii="Times New Roman" w:hAnsi="Times New Roman" w:cs="Times New Roman"/>
                <w:sz w:val="24"/>
                <w:szCs w:val="24"/>
              </w:rPr>
              <w:t>инструментарий</w:t>
            </w:r>
          </w:p>
        </w:tc>
        <w:tc>
          <w:tcPr>
            <w:tcW w:w="2268" w:type="dxa"/>
          </w:tcPr>
          <w:p w:rsidR="009838B9" w:rsidRPr="00F03887" w:rsidRDefault="009838B9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87">
              <w:rPr>
                <w:rFonts w:ascii="Times New Roman" w:hAnsi="Times New Roman" w:cs="Times New Roman"/>
                <w:sz w:val="24"/>
                <w:szCs w:val="24"/>
              </w:rPr>
              <w:t>Способ сбора, хранения информации</w:t>
            </w:r>
          </w:p>
        </w:tc>
        <w:tc>
          <w:tcPr>
            <w:tcW w:w="1985" w:type="dxa"/>
          </w:tcPr>
          <w:p w:rsidR="009838B9" w:rsidRPr="00F03887" w:rsidRDefault="009838B9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B9" w:rsidRPr="00F03887" w:rsidRDefault="009838B9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8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134" w:type="dxa"/>
          </w:tcPr>
          <w:p w:rsidR="009838B9" w:rsidRPr="00F03887" w:rsidRDefault="009838B9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B9" w:rsidRPr="00F03887" w:rsidRDefault="009838B9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8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9838B9" w:rsidTr="00E46CC2">
        <w:tc>
          <w:tcPr>
            <w:tcW w:w="696" w:type="dxa"/>
          </w:tcPr>
          <w:p w:rsidR="009838B9" w:rsidRDefault="009838B9" w:rsidP="00E46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4" w:type="dxa"/>
            <w:gridSpan w:val="6"/>
          </w:tcPr>
          <w:p w:rsidR="009838B9" w:rsidRPr="00A422D9" w:rsidRDefault="009838B9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Оценка качества условий, обеспечивающих образовательный процесс</w:t>
            </w:r>
          </w:p>
        </w:tc>
      </w:tr>
      <w:tr w:rsidR="009838B9" w:rsidRPr="00C44527" w:rsidTr="00E46CC2">
        <w:tc>
          <w:tcPr>
            <w:tcW w:w="69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74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Качество основной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программы,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(адаптированной основной образовательной программы при наличии)</w:t>
            </w:r>
          </w:p>
        </w:tc>
        <w:tc>
          <w:tcPr>
            <w:tcW w:w="3827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Наличие элементов ОП, соответствие нормативным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документам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(соответствует/не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соответствует)</w:t>
            </w:r>
          </w:p>
        </w:tc>
        <w:tc>
          <w:tcPr>
            <w:tcW w:w="212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Чек-лист оценки качества ООП</w:t>
            </w:r>
          </w:p>
        </w:tc>
        <w:tc>
          <w:tcPr>
            <w:tcW w:w="2268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Заполнение чек-листа. Анализ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статистической отчетности.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 xml:space="preserve">Самообследование. Отчет о результатах.  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Размещение на сайте</w:t>
            </w:r>
          </w:p>
        </w:tc>
        <w:tc>
          <w:tcPr>
            <w:tcW w:w="1985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директора методисты,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председатели ЦК</w:t>
            </w:r>
          </w:p>
        </w:tc>
        <w:tc>
          <w:tcPr>
            <w:tcW w:w="1134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ноябрь, май</w:t>
            </w:r>
          </w:p>
        </w:tc>
      </w:tr>
      <w:tr w:rsidR="009838B9" w:rsidRPr="00C44527" w:rsidTr="00E46CC2">
        <w:tc>
          <w:tcPr>
            <w:tcW w:w="69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4" w:type="dxa"/>
            <w:gridSpan w:val="6"/>
          </w:tcPr>
          <w:p w:rsidR="009838B9" w:rsidRPr="00C44527" w:rsidRDefault="009838B9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Оценка качества условий, обеспечивающих образовательную деятельность</w:t>
            </w:r>
          </w:p>
        </w:tc>
      </w:tr>
      <w:tr w:rsidR="009838B9" w:rsidRPr="00C44527" w:rsidTr="00E46CC2">
        <w:tc>
          <w:tcPr>
            <w:tcW w:w="69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74" w:type="dxa"/>
          </w:tcPr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Качество материально-технического обеспечения</w:t>
            </w:r>
          </w:p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3827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Соответствие условий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 требованиям ФГОС (соответствует/не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Чек-лист оценки качества материально-технического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2268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Заполнение чек-листа. Анализ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статистической отчетности.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 xml:space="preserve">Самообследование. Отчет о результатах.  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Размещение на сайте</w:t>
            </w:r>
          </w:p>
        </w:tc>
        <w:tc>
          <w:tcPr>
            <w:tcW w:w="1985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директора по УР, УПР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Ноябрь, май</w:t>
            </w:r>
          </w:p>
        </w:tc>
      </w:tr>
      <w:tr w:rsidR="009838B9" w:rsidRPr="00C44527" w:rsidTr="00E46CC2">
        <w:tc>
          <w:tcPr>
            <w:tcW w:w="69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74" w:type="dxa"/>
          </w:tcPr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Качество учебно- методического обеспечения образовательной</w:t>
            </w:r>
          </w:p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827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Соответствие условий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учебно-методического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обеспечения требованиям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ФГОС (соответствует/не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соответствует)</w:t>
            </w:r>
          </w:p>
        </w:tc>
        <w:tc>
          <w:tcPr>
            <w:tcW w:w="212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Чек-лист оценки качества учебно-методического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2268" w:type="dxa"/>
          </w:tcPr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Заполнение чек-листа. Анализ</w:t>
            </w:r>
          </w:p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статистической отчетности.</w:t>
            </w:r>
          </w:p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 xml:space="preserve">Самообследование. Отчет о результатах.  </w:t>
            </w:r>
          </w:p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на сайте</w:t>
            </w:r>
          </w:p>
        </w:tc>
        <w:tc>
          <w:tcPr>
            <w:tcW w:w="1985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директора по УР,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председатели ЦК,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134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Ноябрь, март, июнь</w:t>
            </w:r>
          </w:p>
        </w:tc>
      </w:tr>
      <w:tr w:rsidR="009838B9" w:rsidRPr="00C44527" w:rsidTr="00E46CC2">
        <w:tc>
          <w:tcPr>
            <w:tcW w:w="69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74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Качество практической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подготовки обучающихся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Соответствие условий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практической подготовки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обучающихся требованиям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ФГОС (соответствует/не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соответствует)</w:t>
            </w:r>
          </w:p>
        </w:tc>
        <w:tc>
          <w:tcPr>
            <w:tcW w:w="212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Чек-лист оценки качества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практической подготовки</w:t>
            </w:r>
          </w:p>
        </w:tc>
        <w:tc>
          <w:tcPr>
            <w:tcW w:w="2268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Заполнение чек-листа. Анализ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статистической отчетности.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Самообследование.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Размещение  отчета на сайте</w:t>
            </w:r>
          </w:p>
        </w:tc>
        <w:tc>
          <w:tcPr>
            <w:tcW w:w="1985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директора по УПР</w:t>
            </w:r>
          </w:p>
        </w:tc>
        <w:tc>
          <w:tcPr>
            <w:tcW w:w="1134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 xml:space="preserve"> Январь, июнь</w:t>
            </w:r>
          </w:p>
        </w:tc>
      </w:tr>
      <w:tr w:rsidR="009838B9" w:rsidRPr="00C44527" w:rsidTr="00E46CC2">
        <w:tc>
          <w:tcPr>
            <w:tcW w:w="69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74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Качество кадровых условий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образовательной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Соответствие кадровых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условий требованиям ФГОС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(соответствует/ не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соответствует)</w:t>
            </w:r>
          </w:p>
        </w:tc>
        <w:tc>
          <w:tcPr>
            <w:tcW w:w="212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Чек-лист кадровых условий</w:t>
            </w:r>
          </w:p>
        </w:tc>
        <w:tc>
          <w:tcPr>
            <w:tcW w:w="2268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Заполнение чек-листа. Анализ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статистической отчетности.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Самообследование.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Размещение  отчета на сайте</w:t>
            </w:r>
          </w:p>
        </w:tc>
        <w:tc>
          <w:tcPr>
            <w:tcW w:w="1985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директора по УР, методисты</w:t>
            </w:r>
          </w:p>
        </w:tc>
        <w:tc>
          <w:tcPr>
            <w:tcW w:w="1134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Октябрь, июнь</w:t>
            </w:r>
          </w:p>
        </w:tc>
      </w:tr>
      <w:tr w:rsidR="009838B9" w:rsidRPr="00C44527" w:rsidTr="00E46CC2">
        <w:tc>
          <w:tcPr>
            <w:tcW w:w="69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274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Качество реализации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программы воспитания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личностных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результатов обучения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(сформированы/не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сформированы)</w:t>
            </w:r>
          </w:p>
        </w:tc>
        <w:tc>
          <w:tcPr>
            <w:tcW w:w="212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Чек-лист оценки качества реализации программы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воспитания обучающихся</w:t>
            </w:r>
          </w:p>
        </w:tc>
        <w:tc>
          <w:tcPr>
            <w:tcW w:w="2268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Заполнение чек-листа.   .Анализ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статистической отчетности.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Самообследование.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Отчет о результатах Размещение  отчета на сайте</w:t>
            </w:r>
          </w:p>
        </w:tc>
        <w:tc>
          <w:tcPr>
            <w:tcW w:w="1985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134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Октябрь, февраль, май</w:t>
            </w:r>
          </w:p>
        </w:tc>
      </w:tr>
      <w:tr w:rsidR="009838B9" w:rsidRPr="00C44527" w:rsidTr="00E46CC2">
        <w:tc>
          <w:tcPr>
            <w:tcW w:w="69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0" w:type="dxa"/>
            <w:gridSpan w:val="5"/>
          </w:tcPr>
          <w:p w:rsidR="009838B9" w:rsidRPr="00C44527" w:rsidRDefault="009838B9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Оценка качества результатов образовательной деятельности</w:t>
            </w:r>
          </w:p>
        </w:tc>
        <w:tc>
          <w:tcPr>
            <w:tcW w:w="1134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8B9" w:rsidRPr="00C44527" w:rsidTr="00E46CC2">
        <w:tc>
          <w:tcPr>
            <w:tcW w:w="69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74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Качество сформированности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личностных, метапредметных и предметных планируемых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личностных,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метапредметных и предметных результатов обучения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(сформированы/не сформированы)</w:t>
            </w:r>
            <w:r w:rsidRPr="00C44527">
              <w:t xml:space="preserve"> 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Результаты обученности</w:t>
            </w:r>
          </w:p>
        </w:tc>
        <w:tc>
          <w:tcPr>
            <w:tcW w:w="2268" w:type="dxa"/>
          </w:tcPr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Заполнение формы сбора информации.</w:t>
            </w:r>
          </w:p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Анализ статистической</w:t>
            </w:r>
          </w:p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отчетности.</w:t>
            </w:r>
          </w:p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Самообследование.</w:t>
            </w:r>
          </w:p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Отчет о результатах, размещение на</w:t>
            </w:r>
          </w:p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</w:p>
        </w:tc>
        <w:tc>
          <w:tcPr>
            <w:tcW w:w="1985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директора по УР, УВР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 xml:space="preserve">   июнь</w:t>
            </w:r>
          </w:p>
        </w:tc>
      </w:tr>
      <w:tr w:rsidR="009838B9" w:rsidRPr="00C44527" w:rsidTr="00E46CC2">
        <w:tc>
          <w:tcPr>
            <w:tcW w:w="69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3274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диагностика обучающихся.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Доля обучающихся 1 курса, подтвердивших средний балл аттестата по результатам стартовой диагностики</w:t>
            </w:r>
          </w:p>
        </w:tc>
        <w:tc>
          <w:tcPr>
            <w:tcW w:w="212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Результаты входной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Результаты ВПР</w:t>
            </w:r>
          </w:p>
        </w:tc>
        <w:tc>
          <w:tcPr>
            <w:tcW w:w="2268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Анализ статистической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Отчетности.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Размещение результатов не сайте</w:t>
            </w:r>
          </w:p>
        </w:tc>
        <w:tc>
          <w:tcPr>
            <w:tcW w:w="1985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директора по УР,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председатель ЦК ОД</w:t>
            </w:r>
          </w:p>
        </w:tc>
        <w:tc>
          <w:tcPr>
            <w:tcW w:w="1134" w:type="dxa"/>
          </w:tcPr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838B9" w:rsidRPr="00C44527" w:rsidTr="00E46CC2">
        <w:tc>
          <w:tcPr>
            <w:tcW w:w="69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274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Текущая аттестация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основных образовательных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показателей обучающихся: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 xml:space="preserve">% обучающихся на «4» и «5»; 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% обучающихся, не имеющих академических задолженностей</w:t>
            </w:r>
          </w:p>
        </w:tc>
        <w:tc>
          <w:tcPr>
            <w:tcW w:w="212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Ведомость успеваемости за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268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Анализ статистической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</w:p>
        </w:tc>
        <w:tc>
          <w:tcPr>
            <w:tcW w:w="1985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директора по УР</w:t>
            </w:r>
          </w:p>
        </w:tc>
        <w:tc>
          <w:tcPr>
            <w:tcW w:w="1134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 xml:space="preserve">январь, март, 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838B9" w:rsidRPr="00C44527" w:rsidTr="00E46CC2">
        <w:tc>
          <w:tcPr>
            <w:tcW w:w="69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3274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основных образовательных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показателей обучающихся: %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обучающихся на «4» и «5»;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% обучающихся, не имеющих академических задолженностей</w:t>
            </w:r>
          </w:p>
        </w:tc>
        <w:tc>
          <w:tcPr>
            <w:tcW w:w="212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Ведомость успеваемости за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268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Анализ статистической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</w:p>
        </w:tc>
        <w:tc>
          <w:tcPr>
            <w:tcW w:w="1985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директора по УР, УПР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Январь, июнь</w:t>
            </w:r>
          </w:p>
        </w:tc>
      </w:tr>
      <w:tr w:rsidR="009838B9" w:rsidRPr="00C44527" w:rsidTr="00E46CC2">
        <w:tc>
          <w:tcPr>
            <w:tcW w:w="69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3274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3827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основных образовательных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показателей обучающихся: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- абсолютная успеваемость (%)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- качественная успеваемость (%)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- % допущенных к ГИА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- % прошедших ГИА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- количество дипломов с отличием</w:t>
            </w:r>
          </w:p>
        </w:tc>
        <w:tc>
          <w:tcPr>
            <w:tcW w:w="212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Сводная ведомость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результатов итоговой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2268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Анализ статистической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отчетности.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Размещение результатов на сайте</w:t>
            </w:r>
          </w:p>
        </w:tc>
        <w:tc>
          <w:tcPr>
            <w:tcW w:w="1985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директора по УР, УПР, председатели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</w:p>
        </w:tc>
        <w:tc>
          <w:tcPr>
            <w:tcW w:w="1134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</w:tr>
      <w:tr w:rsidR="009838B9" w:rsidRPr="00C44527" w:rsidTr="00E46CC2">
        <w:tc>
          <w:tcPr>
            <w:tcW w:w="69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74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Анализ достижений в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конкурсах разного уровня (предметных олимпиадах, конкурсах, соревнованиях)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Февраль, июнь</w:t>
            </w:r>
          </w:p>
        </w:tc>
        <w:tc>
          <w:tcPr>
            <w:tcW w:w="3827" w:type="dxa"/>
          </w:tcPr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Доля обучающихся,</w:t>
            </w:r>
          </w:p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участвующих в конкурсах,</w:t>
            </w:r>
          </w:p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разного уровня (предметных олимпиадах, конкурсах, соревнованиях) (%)</w:t>
            </w:r>
          </w:p>
        </w:tc>
        <w:tc>
          <w:tcPr>
            <w:tcW w:w="212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Карта достижений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2268" w:type="dxa"/>
          </w:tcPr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Заполнение чек-листа. Анализ</w:t>
            </w:r>
          </w:p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статистической отчетности.</w:t>
            </w:r>
          </w:p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Самообследование. Отчет о</w:t>
            </w:r>
          </w:p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результатах.</w:t>
            </w:r>
          </w:p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Размещение на сайте</w:t>
            </w:r>
          </w:p>
        </w:tc>
        <w:tc>
          <w:tcPr>
            <w:tcW w:w="1985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председатели ЦК</w:t>
            </w:r>
          </w:p>
        </w:tc>
        <w:tc>
          <w:tcPr>
            <w:tcW w:w="1134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Январь, июнь</w:t>
            </w:r>
          </w:p>
        </w:tc>
      </w:tr>
      <w:tr w:rsidR="009838B9" w:rsidRPr="00C44527" w:rsidTr="00E46CC2">
        <w:tc>
          <w:tcPr>
            <w:tcW w:w="69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274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Анализ движения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отчисленных за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невыполнение учебного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плана без уважительной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причины, от общего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количества обучающихся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212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2268" w:type="dxa"/>
          </w:tcPr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Заполнение чек-листа. Анализ</w:t>
            </w:r>
          </w:p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статистической отчетности.</w:t>
            </w:r>
          </w:p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Самообследование. Отчет о</w:t>
            </w:r>
          </w:p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результатах.</w:t>
            </w:r>
          </w:p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Размещение на сайте</w:t>
            </w:r>
          </w:p>
        </w:tc>
        <w:tc>
          <w:tcPr>
            <w:tcW w:w="1985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УПР</w:t>
            </w:r>
          </w:p>
        </w:tc>
        <w:tc>
          <w:tcPr>
            <w:tcW w:w="1134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Январь, июнь</w:t>
            </w:r>
          </w:p>
        </w:tc>
      </w:tr>
      <w:tr w:rsidR="009838B9" w:rsidRPr="00C44527" w:rsidTr="00E46CC2">
        <w:tc>
          <w:tcPr>
            <w:tcW w:w="69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274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Оценка качества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трудоустройства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Доля выпускников,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трудоустроившихся в течение календарного года, следующего за годом выпуска, в общей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численности выпускников по образовательной программе</w:t>
            </w:r>
          </w:p>
        </w:tc>
        <w:tc>
          <w:tcPr>
            <w:tcW w:w="212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 xml:space="preserve"> Чек-лист. Информация по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трудоустройства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2268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Анализ статистической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отчетности.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Самообследование. Отчет о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Размещение на сайте</w:t>
            </w:r>
          </w:p>
        </w:tc>
        <w:tc>
          <w:tcPr>
            <w:tcW w:w="1985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директора по УПР</w:t>
            </w:r>
          </w:p>
        </w:tc>
        <w:tc>
          <w:tcPr>
            <w:tcW w:w="1134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Октябрь, февраль, июнь</w:t>
            </w:r>
          </w:p>
        </w:tc>
      </w:tr>
      <w:tr w:rsidR="009838B9" w:rsidRPr="00C44527" w:rsidTr="00E46CC2">
        <w:tc>
          <w:tcPr>
            <w:tcW w:w="69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4" w:type="dxa"/>
            <w:gridSpan w:val="6"/>
          </w:tcPr>
          <w:p w:rsidR="009838B9" w:rsidRPr="00C44527" w:rsidRDefault="009838B9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Мониторинговые исследования</w:t>
            </w:r>
          </w:p>
        </w:tc>
      </w:tr>
      <w:tr w:rsidR="009838B9" w:rsidRPr="00C44527" w:rsidTr="00E46CC2">
        <w:tc>
          <w:tcPr>
            <w:tcW w:w="69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74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Мониторинг ведения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сайта и размещенной информации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нормативным требованиям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(соответствует/не соответствует)</w:t>
            </w:r>
          </w:p>
        </w:tc>
        <w:tc>
          <w:tcPr>
            <w:tcW w:w="212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Чек-лист</w:t>
            </w:r>
          </w:p>
        </w:tc>
        <w:tc>
          <w:tcPr>
            <w:tcW w:w="2268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Чек-листа 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Анализ статистической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отчетности.</w:t>
            </w:r>
          </w:p>
        </w:tc>
        <w:tc>
          <w:tcPr>
            <w:tcW w:w="1985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Ответственные по направлениям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декабрь. март, июнь</w:t>
            </w:r>
          </w:p>
        </w:tc>
      </w:tr>
      <w:tr w:rsidR="009838B9" w:rsidRPr="00C44527" w:rsidTr="00E46CC2">
        <w:tc>
          <w:tcPr>
            <w:tcW w:w="69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274" w:type="dxa"/>
          </w:tcPr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достижений</w:t>
            </w:r>
          </w:p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результативности показателей Программы развития и выполнения мероприятий Плана деятельности колледжа</w:t>
            </w:r>
          </w:p>
        </w:tc>
        <w:tc>
          <w:tcPr>
            <w:tcW w:w="3827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Динамика показателей</w:t>
            </w:r>
          </w:p>
        </w:tc>
        <w:tc>
          <w:tcPr>
            <w:tcW w:w="212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Программы развития.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 xml:space="preserve"> План деятельности колледжа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Чек-лист</w:t>
            </w:r>
          </w:p>
        </w:tc>
        <w:tc>
          <w:tcPr>
            <w:tcW w:w="2268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информационной таблицы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Анализ статистической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</w:p>
        </w:tc>
        <w:tc>
          <w:tcPr>
            <w:tcW w:w="1985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Ответственные по направлениям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Ноябрь, апрель, июнь</w:t>
            </w:r>
          </w:p>
        </w:tc>
      </w:tr>
      <w:tr w:rsidR="009838B9" w:rsidRPr="00C44527" w:rsidTr="00E46CC2">
        <w:tc>
          <w:tcPr>
            <w:tcW w:w="69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274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Мониторинговое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исследование результатов опроса педагогических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работников об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удовлетворенности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условиями и организацией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деятельности в рамках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образовательной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827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Динамика доли педагогических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работников, удовлетворенных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условиями и организацией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 в рамках реализации образовательной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12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Вопросы онлайн-анкеты</w:t>
            </w:r>
          </w:p>
        </w:tc>
        <w:tc>
          <w:tcPr>
            <w:tcW w:w="2268" w:type="dxa"/>
          </w:tcPr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Отчет о результатах</w:t>
            </w:r>
          </w:p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анкетирования</w:t>
            </w:r>
          </w:p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</w:t>
            </w:r>
          </w:p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Самообследование.</w:t>
            </w:r>
          </w:p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о результатах</w:t>
            </w:r>
          </w:p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размещение на</w:t>
            </w:r>
          </w:p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</w:p>
        </w:tc>
        <w:tc>
          <w:tcPr>
            <w:tcW w:w="1985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директора по УР</w:t>
            </w:r>
          </w:p>
        </w:tc>
        <w:tc>
          <w:tcPr>
            <w:tcW w:w="1134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</w:tr>
      <w:tr w:rsidR="009838B9" w:rsidRPr="00C44527" w:rsidTr="00E46CC2">
        <w:tc>
          <w:tcPr>
            <w:tcW w:w="69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274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Мониторинговое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исследование результатов опроса обучающихся об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удовлетворенности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условиями, содержанием,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организацией и качеством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 в целом и отдельных дисциплин (модулей) и практик в рамках реализации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3827" w:type="dxa"/>
          </w:tcPr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Динамика доли обучающихся</w:t>
            </w:r>
          </w:p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Удовлетворенных условиями, содержанием, организацией  и качеством образовательного</w:t>
            </w:r>
          </w:p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процесса в целом и отдельных дисциплин (модулей) и практик в</w:t>
            </w:r>
          </w:p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рамках реализации образовательной</w:t>
            </w:r>
          </w:p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12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Вопросы онлайн-анкеты</w:t>
            </w:r>
          </w:p>
        </w:tc>
        <w:tc>
          <w:tcPr>
            <w:tcW w:w="2268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Отчет о результатах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анкетирования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Самообследование.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Отчет о результатах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на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</w:p>
        </w:tc>
        <w:tc>
          <w:tcPr>
            <w:tcW w:w="1985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134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838B9" w:rsidRPr="00C44527" w:rsidTr="00E46CC2">
        <w:tc>
          <w:tcPr>
            <w:tcW w:w="69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274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Мониторинговое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исследование - опрос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работодателей и (или) их объединений, иных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юридических и (или)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физических лиц об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удовлетворенности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качеством образования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по образовательной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3827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Динамика доли работодателей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Удовлетворенных качеством образования по образовательной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212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Вопросы онлайн-анкеты</w:t>
            </w:r>
          </w:p>
        </w:tc>
        <w:tc>
          <w:tcPr>
            <w:tcW w:w="2268" w:type="dxa"/>
          </w:tcPr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Отчет о результатах</w:t>
            </w:r>
          </w:p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анкетирования</w:t>
            </w:r>
          </w:p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</w:t>
            </w:r>
          </w:p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Самообследование.</w:t>
            </w:r>
          </w:p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Отчет о результатах</w:t>
            </w:r>
          </w:p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Размещение на сайте</w:t>
            </w:r>
          </w:p>
        </w:tc>
        <w:tc>
          <w:tcPr>
            <w:tcW w:w="1985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УПР</w:t>
            </w:r>
          </w:p>
        </w:tc>
        <w:tc>
          <w:tcPr>
            <w:tcW w:w="1134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838B9" w:rsidRPr="00C44527" w:rsidTr="00E46CC2">
        <w:tc>
          <w:tcPr>
            <w:tcW w:w="69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274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Федеральная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система «Федеральный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реестр сведений документов об образовании и (или) о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квалификации, документах об обучении» (ФИС ФРДО)</w:t>
            </w:r>
          </w:p>
        </w:tc>
        <w:tc>
          <w:tcPr>
            <w:tcW w:w="3827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Своевременное внесение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12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  <w:tc>
          <w:tcPr>
            <w:tcW w:w="2268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Самообследование.</w:t>
            </w:r>
          </w:p>
        </w:tc>
        <w:tc>
          <w:tcPr>
            <w:tcW w:w="1985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Ответственные по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8B9" w:rsidRPr="00C44527" w:rsidTr="00E46CC2">
        <w:tc>
          <w:tcPr>
            <w:tcW w:w="69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274" w:type="dxa"/>
          </w:tcPr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«Оценка эффективности деятельности руководителя </w:t>
            </w:r>
            <w:r w:rsidRPr="00C44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 в системе ПОО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Ярославской области»</w:t>
            </w:r>
          </w:p>
        </w:tc>
        <w:tc>
          <w:tcPr>
            <w:tcW w:w="3827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Эффективность деятельности руководителя. 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Своевременное внесение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12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 xml:space="preserve">Форма отчета </w:t>
            </w:r>
          </w:p>
        </w:tc>
        <w:tc>
          <w:tcPr>
            <w:tcW w:w="2268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Заполнение формы отчета</w:t>
            </w:r>
          </w:p>
        </w:tc>
        <w:tc>
          <w:tcPr>
            <w:tcW w:w="1985" w:type="dxa"/>
          </w:tcPr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Ответственные по направлениям деятельности</w:t>
            </w:r>
          </w:p>
        </w:tc>
        <w:tc>
          <w:tcPr>
            <w:tcW w:w="1134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</w:tr>
      <w:tr w:rsidR="009838B9" w:rsidRPr="00C44527" w:rsidTr="00E46CC2">
        <w:tc>
          <w:tcPr>
            <w:tcW w:w="69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274" w:type="dxa"/>
          </w:tcPr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Мониторинг «Оценка эффективности деятельности образовательной организации в системе ПОО</w:t>
            </w:r>
          </w:p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Ярославской области»</w:t>
            </w:r>
          </w:p>
        </w:tc>
        <w:tc>
          <w:tcPr>
            <w:tcW w:w="3827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 деятельности образовательной организации. Своевременное внесение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12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 xml:space="preserve">Форма отчета </w:t>
            </w:r>
          </w:p>
        </w:tc>
        <w:tc>
          <w:tcPr>
            <w:tcW w:w="2268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Заполнение формы отчета</w:t>
            </w:r>
          </w:p>
        </w:tc>
        <w:tc>
          <w:tcPr>
            <w:tcW w:w="1985" w:type="dxa"/>
          </w:tcPr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Ответственные по направлениям деятельности</w:t>
            </w:r>
          </w:p>
        </w:tc>
        <w:tc>
          <w:tcPr>
            <w:tcW w:w="1134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 xml:space="preserve"> Январь,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838B9" w:rsidRPr="00C44527" w:rsidTr="00E46CC2">
        <w:tc>
          <w:tcPr>
            <w:tcW w:w="69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274" w:type="dxa"/>
          </w:tcPr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Мониторинг «Оценка эффективности деятельности структурных подразделений образовательной</w:t>
            </w:r>
          </w:p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организации в системе ПОО</w:t>
            </w:r>
          </w:p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Ярославской области»</w:t>
            </w:r>
          </w:p>
        </w:tc>
        <w:tc>
          <w:tcPr>
            <w:tcW w:w="3827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 деятельности образовательной структурных подразделений  организации. Своевременное внесение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12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 xml:space="preserve">Форма отчета </w:t>
            </w:r>
          </w:p>
        </w:tc>
        <w:tc>
          <w:tcPr>
            <w:tcW w:w="2268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Заполнение формы отчета</w:t>
            </w:r>
          </w:p>
        </w:tc>
        <w:tc>
          <w:tcPr>
            <w:tcW w:w="1985" w:type="dxa"/>
          </w:tcPr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Ответственные по направлениям деятельности</w:t>
            </w:r>
          </w:p>
        </w:tc>
        <w:tc>
          <w:tcPr>
            <w:tcW w:w="1134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 xml:space="preserve"> Январь,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838B9" w:rsidRPr="00C44527" w:rsidTr="00E46CC2">
        <w:tc>
          <w:tcPr>
            <w:tcW w:w="69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274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«Мониторинг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результативности работы по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самоопределению и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ориентации обучающихся в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 Ярославской  области»</w:t>
            </w:r>
          </w:p>
        </w:tc>
        <w:tc>
          <w:tcPr>
            <w:tcW w:w="3827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профориентационной деятельности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Своевременное внесение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12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  <w:tc>
          <w:tcPr>
            <w:tcW w:w="2268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</w:p>
        </w:tc>
        <w:tc>
          <w:tcPr>
            <w:tcW w:w="1985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</w:t>
            </w:r>
          </w:p>
        </w:tc>
        <w:tc>
          <w:tcPr>
            <w:tcW w:w="1134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838B9" w:rsidRPr="00C44527" w:rsidTr="00E46CC2">
        <w:tc>
          <w:tcPr>
            <w:tcW w:w="69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3274" w:type="dxa"/>
          </w:tcPr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«Оценка эффективности системы организации воспитания</w:t>
            </w:r>
          </w:p>
          <w:p w:rsidR="009838B9" w:rsidRPr="00C44527" w:rsidRDefault="009838B9" w:rsidP="00E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обучающихся в колледже»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показателей Программы воспитания и мероприятий Календарного плана воспитательной работы Своевременное внесение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126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 xml:space="preserve"> Чек-лист Информационная система</w:t>
            </w:r>
          </w:p>
        </w:tc>
        <w:tc>
          <w:tcPr>
            <w:tcW w:w="2268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</w:p>
        </w:tc>
        <w:tc>
          <w:tcPr>
            <w:tcW w:w="1985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воспитательной работе </w:t>
            </w:r>
          </w:p>
        </w:tc>
        <w:tc>
          <w:tcPr>
            <w:tcW w:w="1134" w:type="dxa"/>
          </w:tcPr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838B9" w:rsidRPr="00C44527" w:rsidRDefault="009838B9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2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9838B9" w:rsidRPr="00C44527" w:rsidRDefault="009838B9" w:rsidP="00983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8B9" w:rsidRPr="00C44527" w:rsidRDefault="009838B9" w:rsidP="009838B9"/>
    <w:p w:rsidR="009838B9" w:rsidRPr="00C44527" w:rsidRDefault="009838B9" w:rsidP="009838B9"/>
    <w:p w:rsidR="0079593D" w:rsidRPr="009838B9" w:rsidRDefault="0079593D" w:rsidP="009838B9"/>
    <w:sectPr w:rsidR="0079593D" w:rsidRPr="009838B9" w:rsidSect="00183F9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801435"/>
    <w:multiLevelType w:val="hybridMultilevel"/>
    <w:tmpl w:val="B01E2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E0"/>
    <w:rsid w:val="002A7E00"/>
    <w:rsid w:val="0079593D"/>
    <w:rsid w:val="009838B9"/>
    <w:rsid w:val="00A7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C9E8"/>
  <w15:chartTrackingRefBased/>
  <w15:docId w15:val="{D84867BB-554B-49A2-B0E9-4E3AD410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4E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4E0"/>
    <w:pPr>
      <w:ind w:left="720"/>
      <w:contextualSpacing/>
    </w:pPr>
  </w:style>
  <w:style w:type="table" w:styleId="a4">
    <w:name w:val="Table Grid"/>
    <w:basedOn w:val="a1"/>
    <w:uiPriority w:val="39"/>
    <w:rsid w:val="00A744E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1499</Words>
  <Characters>8547</Characters>
  <Application>Microsoft Office Word</Application>
  <DocSecurity>0</DocSecurity>
  <Lines>71</Lines>
  <Paragraphs>20</Paragraphs>
  <ScaleCrop>false</ScaleCrop>
  <Company/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2024-10-18T06:38:00Z</dcterms:created>
  <dcterms:modified xsi:type="dcterms:W3CDTF">2024-10-18T06:38:00Z</dcterms:modified>
</cp:coreProperties>
</file>